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Д</w:t>
      </w:r>
      <w:r>
        <w:rPr>
          <w:b/>
          <w:bCs/>
          <w:sz w:val="20"/>
          <w:szCs w:val="20"/>
        </w:rPr>
        <w:t>оговор управления многоквартирным домом</w:t>
      </w: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между управляющей организацией и собственником помещения </w:t>
      </w:r>
    </w:p>
    <w:p w:rsidR="00245E80" w:rsidRDefault="00245E80">
      <w:pPr>
        <w:rPr>
          <w:b/>
          <w:bCs/>
          <w:sz w:val="20"/>
          <w:szCs w:val="20"/>
        </w:rPr>
      </w:pPr>
    </w:p>
    <w:p w:rsidR="00245E80" w:rsidRDefault="00245E80">
      <w:pPr>
        <w:pStyle w:val="Heading3"/>
        <w:rPr>
          <w:sz w:val="20"/>
          <w:szCs w:val="20"/>
        </w:rPr>
      </w:pPr>
    </w:p>
    <w:p w:rsidR="00245E80" w:rsidRDefault="00E25F98">
      <w:pPr>
        <w:pStyle w:val="Article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г. Новосибирск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«____» ___________ 2023 г.</w:t>
      </w:r>
    </w:p>
    <w:p w:rsidR="00245E80" w:rsidRDefault="00E25F9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 Управляющая компания «Два берега» (</w:t>
      </w:r>
      <w:r>
        <w:rPr>
          <w:spacing w:val="-4"/>
          <w:sz w:val="20"/>
          <w:szCs w:val="20"/>
        </w:rPr>
        <w:t>ООО УК «Два берега»)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именуемое в дальнейшем «Управляющая организация», в лице директора Побоченко Сергея Валентиновича, действующего на основании Устава, с одной стороны, и____________________________________________________________________________________________________, соб</w:t>
      </w:r>
      <w:r>
        <w:rPr>
          <w:sz w:val="20"/>
          <w:szCs w:val="20"/>
        </w:rPr>
        <w:t>ственник жилого (нежилого) помещения № ________, общей площадью _________ кв. м., свидетельство о праве собственности № ___________________________________ от «____» _____________ 20   г., в многоквартирном доме по адресу: г. Новосибирск, ул. Сержанта Коро</w:t>
      </w:r>
      <w:r>
        <w:rPr>
          <w:sz w:val="20"/>
          <w:szCs w:val="20"/>
        </w:rPr>
        <w:t xml:space="preserve">таева, д. 1 (далее - Многоквартирный дом) или представитель собственника в лице___________________________________________________________________________________, действующий на основании доверенности от «____» ___________ 20___г., именуемый в дальнейшем </w:t>
      </w:r>
      <w:r>
        <w:rPr>
          <w:sz w:val="20"/>
          <w:szCs w:val="20"/>
        </w:rPr>
        <w:t>«Собственник»,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245E80" w:rsidRDefault="00245E8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245E80" w:rsidRDefault="00E25F98">
      <w:pPr>
        <w:spacing w:after="160" w:line="259" w:lineRule="auto"/>
        <w:ind w:right="-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Общие положения</w:t>
      </w:r>
    </w:p>
    <w:p w:rsidR="00245E80" w:rsidRDefault="00E25F98">
      <w:pPr>
        <w:pStyle w:val="aff4"/>
        <w:numPr>
          <w:ilvl w:val="0"/>
          <w:numId w:val="5"/>
        </w:numPr>
        <w:ind w:left="0" w:right="-2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Настоящий Договор заключен на основании решения</w:t>
      </w:r>
      <w:r>
        <w:rPr>
          <w:sz w:val="20"/>
          <w:szCs w:val="20"/>
        </w:rPr>
        <w:t xml:space="preserve"> общего собрания Собственников помещений </w:t>
      </w:r>
      <w:r>
        <w:rPr>
          <w:sz w:val="20"/>
          <w:szCs w:val="20"/>
        </w:rPr>
        <w:t>в Многоквартирном доме (протокол от 09 февраля 2015 г.).</w:t>
      </w:r>
    </w:p>
    <w:p w:rsidR="00245E80" w:rsidRDefault="00E25F98">
      <w:pPr>
        <w:pStyle w:val="aff4"/>
        <w:numPr>
          <w:ilvl w:val="0"/>
          <w:numId w:val="5"/>
        </w:numPr>
        <w:ind w:left="0" w:right="-2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Условия настоящего Договора являются одинаковыми для всех Собственников помещений в Многоквартирном доме.</w:t>
      </w:r>
    </w:p>
    <w:p w:rsidR="00245E80" w:rsidRDefault="00E25F98">
      <w:pPr>
        <w:pStyle w:val="aff4"/>
        <w:numPr>
          <w:ilvl w:val="0"/>
          <w:numId w:val="5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При исполнении настоящего договора Стороны руководствуются Конституцией РФ, Гражданским кодек</w:t>
      </w:r>
      <w:r>
        <w:rPr>
          <w:sz w:val="20"/>
          <w:szCs w:val="20"/>
        </w:rPr>
        <w:t>сом РФ, Жилищным кодексом РФ, Правилами содержания общего имущества в Многоквартирном доме, Правилами предоставления коммунальных услуг гражданам утвержденными Правительством РФ и иными правовыми и нормативными актами Российской Федерации, Новосибирской об</w:t>
      </w:r>
      <w:r>
        <w:rPr>
          <w:sz w:val="20"/>
          <w:szCs w:val="20"/>
        </w:rPr>
        <w:t>ласти, города Новосибирска.</w:t>
      </w:r>
    </w:p>
    <w:p w:rsidR="00245E80" w:rsidRDefault="00E25F98">
      <w:pPr>
        <w:pStyle w:val="aff4"/>
        <w:numPr>
          <w:ilvl w:val="0"/>
          <w:numId w:val="5"/>
        </w:numPr>
        <w:ind w:left="0" w:right="-2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Высшим органом управления Многоквартирным домом является общее собрание Собственников помещений в Многоквартирном доме.</w:t>
      </w:r>
    </w:p>
    <w:p w:rsidR="00245E80" w:rsidRDefault="00E25F98">
      <w:pPr>
        <w:pStyle w:val="aff4"/>
        <w:numPr>
          <w:ilvl w:val="0"/>
          <w:numId w:val="5"/>
        </w:numPr>
        <w:ind w:left="0" w:right="-2" w:firstLine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Для целей настоящего Договора применяются следующие термины и понятия:</w:t>
      </w:r>
    </w:p>
    <w:p w:rsidR="00245E80" w:rsidRDefault="00E25F9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 xml:space="preserve">Собственник помещения – </w:t>
      </w:r>
      <w:r>
        <w:rPr>
          <w:rFonts w:eastAsia="Calibri"/>
          <w:sz w:val="20"/>
          <w:szCs w:val="20"/>
          <w:lang w:eastAsia="en-US"/>
        </w:rPr>
        <w:t>физическое ил</w:t>
      </w:r>
      <w:r>
        <w:rPr>
          <w:rFonts w:eastAsia="Calibri"/>
          <w:sz w:val="20"/>
          <w:szCs w:val="20"/>
          <w:lang w:eastAsia="en-US"/>
        </w:rPr>
        <w:t>и юридическое лицо, обладающее правом собственности, выступающее в роли владельца, распорядителя, пользователя объекта собственности – жилого (нежилого) помещения. Собственник помещения несет бремя содержания данного помещения и общего имущества Собственни</w:t>
      </w:r>
      <w:r>
        <w:rPr>
          <w:rFonts w:eastAsia="Calibri"/>
          <w:sz w:val="20"/>
          <w:szCs w:val="20"/>
          <w:lang w:eastAsia="en-US"/>
        </w:rPr>
        <w:t>ков помещений в многоквартирном доме. Собственник владеет, пользуется и распоряжается общим имуществом в Многоквартирном доме. Доля в праве общей собственности на общее имущество в многоквартирном доме Собственника помещения в этом доме пропорциональна раз</w:t>
      </w:r>
      <w:r>
        <w:rPr>
          <w:rFonts w:eastAsia="Calibri"/>
          <w:sz w:val="20"/>
          <w:szCs w:val="20"/>
          <w:lang w:eastAsia="en-US"/>
        </w:rPr>
        <w:t>меру общей площади указанного помещения.</w:t>
      </w:r>
    </w:p>
    <w:p w:rsidR="00245E80" w:rsidRDefault="00E25F9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>Управляющая организация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юридическое лицо независимо от организационно-правовой формы, а также индивидуальный предприниматель, у которого возникли права и обязанности в соответствии с законом на выполнение функций </w:t>
      </w:r>
      <w:r>
        <w:rPr>
          <w:sz w:val="20"/>
          <w:szCs w:val="20"/>
        </w:rPr>
        <w:t>по управлению таким домом и предоставлению коммунальных услуг.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245E80" w:rsidRDefault="00E25F98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>Исполнители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организации различных форм собственности, на которые Управляющей организацией на договорной основе возложены обязательства по предоставлению Собственнику работ (услуг) по капитальному ремонту, теплоснабжению, водоснабжению, водоотведению, электроснабжению</w:t>
      </w:r>
      <w:r>
        <w:rPr>
          <w:sz w:val="20"/>
          <w:szCs w:val="20"/>
        </w:rPr>
        <w:t>, газоснабжению. В отношениях с Исполнителями Управляющая организация действует от своего имени и за счет Собственника.</w:t>
      </w:r>
    </w:p>
    <w:p w:rsidR="00245E80" w:rsidRDefault="00E25F98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Коммунальные услуги</w:t>
      </w:r>
      <w:r>
        <w:rPr>
          <w:bCs/>
          <w:sz w:val="20"/>
          <w:szCs w:val="20"/>
        </w:rPr>
        <w:t xml:space="preserve"> - деятельность Управляющей организации по предоставлению услуг по холодному водоснабжению, горячему водоснабжению, в</w:t>
      </w:r>
      <w:r>
        <w:rPr>
          <w:bCs/>
          <w:sz w:val="20"/>
          <w:szCs w:val="20"/>
        </w:rPr>
        <w:t>одоотведению, электроснабжению, газоснабжению и отоплению, обеспечивающая комфортные условия проживания граждан в жилых помещениях.</w:t>
      </w:r>
    </w:p>
    <w:p w:rsidR="00245E80" w:rsidRDefault="00E25F98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Жилищные услуги</w:t>
      </w:r>
      <w:r>
        <w:rPr>
          <w:bCs/>
          <w:sz w:val="20"/>
          <w:szCs w:val="20"/>
        </w:rPr>
        <w:t xml:space="preserve"> – услуги Управляющей организации по поддержанию и восстановлению надлежащего технического и санитарного сост</w:t>
      </w:r>
      <w:r>
        <w:rPr>
          <w:bCs/>
          <w:sz w:val="20"/>
          <w:szCs w:val="20"/>
        </w:rPr>
        <w:t>ояния общего имущества Собственников помещений в Многоквартирном доме, вывозу твердых бытовых отходов и иные услуги, предусмотренные Договором.</w:t>
      </w:r>
    </w:p>
    <w:p w:rsidR="00245E80" w:rsidRDefault="00E25F98">
      <w:pPr>
        <w:ind w:firstLine="708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Уполномоченное лицо (орган)</w:t>
      </w:r>
      <w:r>
        <w:rPr>
          <w:bCs/>
          <w:sz w:val="20"/>
          <w:szCs w:val="20"/>
        </w:rPr>
        <w:t xml:space="preserve"> – лицо (лица), выбранное (-ые) решением общего собрания Собственников, наделенное оп</w:t>
      </w:r>
      <w:r>
        <w:rPr>
          <w:bCs/>
          <w:sz w:val="20"/>
          <w:szCs w:val="20"/>
        </w:rPr>
        <w:t>ределенными полномочиями. Круг полномочий и порядок осуществления деятельности определяется решением общего собрания Собственников помещений в Многоквартирном доме.</w:t>
      </w:r>
    </w:p>
    <w:p w:rsidR="00245E80" w:rsidRDefault="00245E80">
      <w:pPr>
        <w:ind w:firstLine="708"/>
        <w:jc w:val="both"/>
        <w:rPr>
          <w:sz w:val="20"/>
          <w:szCs w:val="20"/>
        </w:rPr>
      </w:pPr>
    </w:p>
    <w:p w:rsidR="00245E80" w:rsidRDefault="00E25F98">
      <w:pPr>
        <w:ind w:right="-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2. Предмет договора</w:t>
      </w:r>
    </w:p>
    <w:p w:rsidR="00245E80" w:rsidRDefault="00245E80">
      <w:pPr>
        <w:ind w:right="-2"/>
        <w:rPr>
          <w:b/>
          <w:bCs/>
          <w:color w:val="000000"/>
          <w:sz w:val="20"/>
          <w:szCs w:val="20"/>
        </w:rPr>
      </w:pP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и иным гражданам, прожив</w:t>
      </w:r>
      <w:r>
        <w:rPr>
          <w:sz w:val="20"/>
          <w:szCs w:val="20"/>
        </w:rPr>
        <w:t>ающим в Многоквартирном доме.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По настоящему Договору Управляющая организация, в течение согласованного настоящим Договором срока, за плату, установленную в соответствии с условиями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настоящего Договора, обязуется оказывать услуги и выполнять работы по содер</w:t>
      </w:r>
      <w:r>
        <w:rPr>
          <w:sz w:val="20"/>
          <w:szCs w:val="20"/>
        </w:rPr>
        <w:t>жанию и ремонту общего имущества в многоквартирном доме, предоставлять коммунальные и жилищные услуги надлежащего качества, осуществлять иную направленную на достижение целей управления Многоквартирным домом деятельность.</w:t>
      </w:r>
    </w:p>
    <w:p w:rsidR="00245E80" w:rsidRDefault="00E25F98">
      <w:pPr>
        <w:shd w:val="clear" w:color="auto" w:fill="FFFFFF"/>
        <w:tabs>
          <w:tab w:val="left" w:pos="797"/>
        </w:tabs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ab/>
        <w:t>Управление жилым домом включает:</w:t>
      </w:r>
    </w:p>
    <w:p w:rsidR="00245E80" w:rsidRDefault="00E25F98">
      <w:pPr>
        <w:pStyle w:val="aff4"/>
        <w:numPr>
          <w:ilvl w:val="0"/>
          <w:numId w:val="7"/>
        </w:numPr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организацию эксплуатации жилого дома в соответствии с действующими нормами и правилами;</w:t>
      </w:r>
    </w:p>
    <w:p w:rsidR="00245E80" w:rsidRDefault="00E25F98">
      <w:pPr>
        <w:pStyle w:val="aff4"/>
        <w:numPr>
          <w:ilvl w:val="0"/>
          <w:numId w:val="7"/>
        </w:numPr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организацию взаимоотношений с ресурсоснабжающими организациями, исполнителями, подрядными и специализированными организациями;</w:t>
      </w:r>
    </w:p>
    <w:p w:rsidR="00245E80" w:rsidRDefault="00E25F98">
      <w:pPr>
        <w:pStyle w:val="aff4"/>
        <w:numPr>
          <w:ilvl w:val="0"/>
          <w:numId w:val="7"/>
        </w:numPr>
        <w:ind w:left="284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организацию работы с Собственниками помещ</w:t>
      </w:r>
      <w:r>
        <w:rPr>
          <w:sz w:val="20"/>
          <w:szCs w:val="20"/>
        </w:rPr>
        <w:t>ений, нанимателями и арендаторами;</w:t>
      </w:r>
    </w:p>
    <w:p w:rsidR="00245E80" w:rsidRDefault="00E25F98">
      <w:pPr>
        <w:pStyle w:val="aff4"/>
        <w:numPr>
          <w:ilvl w:val="0"/>
          <w:numId w:val="7"/>
        </w:numPr>
        <w:ind w:left="284" w:right="-2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организацию предоставления жилищных и коммунальных услугС и нанимателям жилых помещений.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Перечень услуг и работ по содержанию и ремонту общего имущества Многоквартирного дома (Приложение 2) </w:t>
      </w:r>
      <w:r>
        <w:rPr>
          <w:sz w:val="20"/>
          <w:szCs w:val="20"/>
        </w:rPr>
        <w:t>включает:</w:t>
      </w:r>
    </w:p>
    <w:p w:rsidR="00245E80" w:rsidRDefault="00E25F98">
      <w:pPr>
        <w:pStyle w:val="aff4"/>
        <w:numPr>
          <w:ilvl w:val="0"/>
          <w:numId w:val="8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обеспечение функциони</w:t>
      </w:r>
      <w:r>
        <w:rPr>
          <w:sz w:val="20"/>
          <w:szCs w:val="20"/>
        </w:rPr>
        <w:t>рования всех инженерных систем и оборудования дома (лифтов, вентиляционных каналов, систем отопления, водоснабжения, противопожарной системы, систем дымоудаления, мусоропровода, внутридомовых электрических сетей, в том числе сетей, питающих электроприемник</w:t>
      </w:r>
      <w:r>
        <w:rPr>
          <w:sz w:val="20"/>
          <w:szCs w:val="20"/>
        </w:rPr>
        <w:t>и квартир до входных зажимов квартирных электросчетчиков) в пределах установленных норм;</w:t>
      </w:r>
    </w:p>
    <w:p w:rsidR="00245E80" w:rsidRDefault="00E25F98">
      <w:pPr>
        <w:pStyle w:val="aff4"/>
        <w:numPr>
          <w:ilvl w:val="0"/>
          <w:numId w:val="8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ремонт электропроводки в подъезде дома, а также в местах общего пользования;</w:t>
      </w:r>
    </w:p>
    <w:p w:rsidR="00245E80" w:rsidRDefault="00E25F98">
      <w:pPr>
        <w:pStyle w:val="aff4"/>
        <w:numPr>
          <w:ilvl w:val="0"/>
          <w:numId w:val="8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техническое обслуживание дома, которое включает в себя: наладку инженерного оборудования, </w:t>
      </w:r>
      <w:r>
        <w:rPr>
          <w:sz w:val="20"/>
          <w:szCs w:val="20"/>
        </w:rPr>
        <w:t>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</w:t>
      </w:r>
      <w:r>
        <w:rPr>
          <w:sz w:val="20"/>
          <w:szCs w:val="20"/>
        </w:rPr>
        <w:t>й эксплуатации, санитарное содержание лестничных клеток, мусоропроводов и придомовых территорий;</w:t>
      </w:r>
    </w:p>
    <w:p w:rsidR="00245E80" w:rsidRDefault="00E25F98">
      <w:pPr>
        <w:pStyle w:val="aff4"/>
        <w:numPr>
          <w:ilvl w:val="0"/>
          <w:numId w:val="8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проведение технических осмотров и обходов (обследований) в местах общего пользования: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устранение незначительных неисправностей в системах водопровода и канализ</w:t>
      </w:r>
      <w:r>
        <w:rPr>
          <w:sz w:val="20"/>
          <w:szCs w:val="20"/>
        </w:rPr>
        <w:t>ации (смена прокладок в водопроводных кранах, уплотнение сгонов, устранение засоров);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</w:t>
      </w:r>
      <w:r>
        <w:rPr>
          <w:sz w:val="20"/>
          <w:szCs w:val="20"/>
        </w:rPr>
        <w:t>оизоляции, устранение течи в трубопроводах, приборах и арматуре; разборка, осмотр и очистка грязевиков, воздухосборников, компенсаторов, регулирующих кранов, вентилей, задвижек; очистка от накипи запорной арматуры и др.);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устранение незначительных </w:t>
      </w:r>
      <w:r>
        <w:rPr>
          <w:sz w:val="20"/>
          <w:szCs w:val="20"/>
        </w:rPr>
        <w:t>неисправностей электротехнических устройств;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проверка заземления оболочки электрокабеля;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замеры сопротивления изоляции проводки (1 раз в три года по отдельной смете</w:t>
      </w:r>
      <w:r>
        <w:rPr>
          <w:color w:val="C00000"/>
          <w:sz w:val="20"/>
          <w:szCs w:val="20"/>
        </w:rPr>
        <w:t xml:space="preserve"> </w:t>
      </w:r>
      <w:r>
        <w:rPr>
          <w:sz w:val="20"/>
          <w:szCs w:val="20"/>
        </w:rPr>
        <w:t>с безусловной последующей оплатой собственниками данных затрат);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прочистка канализационного</w:t>
      </w:r>
      <w:r>
        <w:rPr>
          <w:sz w:val="20"/>
          <w:szCs w:val="20"/>
        </w:rPr>
        <w:t xml:space="preserve"> лежака;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проверка наличия тяги в дымовентиляционных каналах;</w:t>
      </w:r>
    </w:p>
    <w:p w:rsidR="00245E80" w:rsidRDefault="00E25F98">
      <w:pPr>
        <w:pStyle w:val="aff4"/>
        <w:numPr>
          <w:ilvl w:val="0"/>
          <w:numId w:val="9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проверка исправности канализационных вытяжек.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подготовка дома к эксплуатации в осенне-зимний период: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ремонт, регулировка, промывка и гидравлическое испытание систем отопления;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частичное </w:t>
      </w:r>
      <w:r>
        <w:rPr>
          <w:sz w:val="20"/>
          <w:szCs w:val="20"/>
        </w:rPr>
        <w:t>укомплектование тепловых вводов, элеваторных и тепловых узлов поверенными контрольно-измерительными приборами;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частичное восстановление тепловой изоляции на трубопроводах в подвальных и чердачных помещениях;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остекление и закрытие чердачных слуховых окон;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sz w:val="20"/>
          <w:szCs w:val="20"/>
        </w:rPr>
        <w:t>амена разбитых стекол окон, ремонт входных дверей в подъездах и во вспомогательных помещениях;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установка пружин или доводчиков на входных дверях;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ремонт, утепление и прочистка дымоходов и вентиляционных каналов;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>ремонт труб наружного водостока;</w:t>
      </w:r>
    </w:p>
    <w:p w:rsidR="00245E80" w:rsidRDefault="00E25F98">
      <w:pPr>
        <w:pStyle w:val="aff4"/>
        <w:numPr>
          <w:ilvl w:val="0"/>
          <w:numId w:val="11"/>
        </w:numPr>
        <w:ind w:left="426" w:right="-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устранение </w:t>
      </w:r>
      <w:r>
        <w:rPr>
          <w:sz w:val="20"/>
          <w:szCs w:val="20"/>
        </w:rPr>
        <w:t>причин подтапливания подвальных помещений.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санитарное содержание придомовых территорий;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санитарное содержание лестничных клеток;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обслуживание мусоропроводов (при действующем);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технические осмотры и планово-предупредительный ремонт в соответствии с утвержде</w:t>
      </w:r>
      <w:r>
        <w:rPr>
          <w:sz w:val="20"/>
          <w:szCs w:val="20"/>
        </w:rPr>
        <w:t>нным графиком и учетом периодичности;</w:t>
      </w:r>
    </w:p>
    <w:p w:rsidR="00245E80" w:rsidRDefault="00E25F98">
      <w:pPr>
        <w:pStyle w:val="aff4"/>
        <w:numPr>
          <w:ilvl w:val="0"/>
          <w:numId w:val="10"/>
        </w:numPr>
        <w:ind w:left="142" w:right="-2" w:hanging="142"/>
        <w:jc w:val="both"/>
        <w:rPr>
          <w:sz w:val="20"/>
          <w:szCs w:val="20"/>
        </w:rPr>
      </w:pPr>
      <w:r>
        <w:rPr>
          <w:sz w:val="20"/>
          <w:szCs w:val="20"/>
        </w:rPr>
        <w:t>круглосуточное функционирование аварийно-диспетчерской службы.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Текущий ремонт дома, его инженерных систем и оборудования производится в соответствии с утвержденным Перечнем</w:t>
      </w:r>
      <w:r>
        <w:rPr>
          <w:sz w:val="20"/>
          <w:szCs w:val="20"/>
        </w:rPr>
        <w:t xml:space="preserve"> и периодичностью видов работ и услуг по текущему ремонту.  </w:t>
      </w:r>
    </w:p>
    <w:p w:rsidR="00245E80" w:rsidRDefault="00E25F98">
      <w:pPr>
        <w:ind w:right="-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Данный перечень и периодичность устанавливается решением общего собрания Собственников помещения Многоквартирного дома на срок один год. Также данный перечень, объемы работ и услуг по содержанию </w:t>
      </w:r>
      <w:r>
        <w:rPr>
          <w:sz w:val="20"/>
          <w:szCs w:val="20"/>
        </w:rPr>
        <w:t>и ремонту общего имущества Многоквартирного дома устанавливается с учетом требований санитарных, пожарных и иных обязательных норм законодательства Российской Федерации и должен обеспечивать выполнение требований о надлежащем содержании общего имущества Со</w:t>
      </w:r>
      <w:r>
        <w:rPr>
          <w:sz w:val="20"/>
          <w:szCs w:val="20"/>
        </w:rPr>
        <w:t>бственников, и это требование не может быть нарушено ни одной из сторон договора.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Перечень работ и услуг может быть изменен решением общего собрания Собственников в Многоквартирном доме в соответствии с требованиями действующего законодательства один раз в</w:t>
      </w:r>
      <w:r>
        <w:rPr>
          <w:sz w:val="20"/>
          <w:szCs w:val="20"/>
        </w:rPr>
        <w:t xml:space="preserve"> год. При принятии решения об утверждении перечня, объемов и видов работ и услуг по содержанию общего имущества Собственники в соответствии с нормами ч. 7 ст. 156 ЖК РФ должны учитывать предложения управляющей организации. В случае уменьшения перечня, объе</w:t>
      </w:r>
      <w:r>
        <w:rPr>
          <w:sz w:val="20"/>
          <w:szCs w:val="20"/>
        </w:rPr>
        <w:t>мов и видов работ и услуг по содержанию общего имущества решением общего собрания Собственников, управляющая компания, исходя из требований обязательности обеспечения надлежащего содержания имущества, вправе выполнить необходимый объем работ и услуг и пред</w:t>
      </w:r>
      <w:r>
        <w:rPr>
          <w:sz w:val="20"/>
          <w:szCs w:val="20"/>
        </w:rPr>
        <w:t>ъявить Собственникам требования к оплате расходов на выполненные работы или в необходимом случае произвести взыскания в судебном порядке.</w:t>
      </w:r>
    </w:p>
    <w:p w:rsidR="00245E80" w:rsidRDefault="00E25F98">
      <w:pPr>
        <w:ind w:right="-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Собственники обязаны на ежегодном общем собрании принять решение и утвердить перечень, объемы и виды работ и услуг по </w:t>
      </w:r>
      <w:r>
        <w:rPr>
          <w:sz w:val="20"/>
          <w:szCs w:val="20"/>
        </w:rPr>
        <w:t xml:space="preserve">содержанию общего имущества на следующий календарный год. В случае, если такое решения не </w:t>
      </w:r>
      <w:r>
        <w:rPr>
          <w:sz w:val="20"/>
          <w:szCs w:val="20"/>
        </w:rPr>
        <w:lastRenderedPageBreak/>
        <w:t xml:space="preserve">принято, а управляющая компания, исходя из требований обязательности обеспечения надлежащего содержания имущества, вправе выполнить необходимый объем работ и услуг и </w:t>
      </w:r>
      <w:r>
        <w:rPr>
          <w:sz w:val="20"/>
          <w:szCs w:val="20"/>
        </w:rPr>
        <w:t>предъявить Собственникам требования к оплате расходов на выполненные работы или в необходимом случае произвести взыскания в судебном порядке.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Качество предоставления указанных выше услуг должно соответствовать Правилам предоставления коммунальных услуг, ут</w:t>
      </w:r>
      <w:r>
        <w:rPr>
          <w:sz w:val="20"/>
          <w:szCs w:val="20"/>
        </w:rPr>
        <w:t>вержденных Правительством Российской Федерации.</w:t>
      </w:r>
    </w:p>
    <w:p w:rsidR="00245E80" w:rsidRDefault="00E25F98">
      <w:pPr>
        <w:pStyle w:val="aff4"/>
        <w:numPr>
          <w:ilvl w:val="0"/>
          <w:numId w:val="6"/>
        </w:numPr>
        <w:ind w:left="0" w:right="-2" w:firstLine="0"/>
        <w:jc w:val="both"/>
        <w:rPr>
          <w:sz w:val="20"/>
          <w:szCs w:val="20"/>
        </w:rPr>
      </w:pPr>
      <w:r>
        <w:rPr>
          <w:sz w:val="20"/>
          <w:szCs w:val="20"/>
        </w:rPr>
        <w:t>В случае возникновения необходимости проведения не установленных Договором дополнительных работ и услуг, Собственники обязаны на общем собрании определить необходимый объем работ (услуг), сроки начала проведе</w:t>
      </w:r>
      <w:r>
        <w:rPr>
          <w:sz w:val="20"/>
          <w:szCs w:val="20"/>
        </w:rPr>
        <w:t xml:space="preserve">ния работ (оказания услуг), стоимость работ (услуг), порядок их оплаты и оплатить их дополнительно. Размер платежа для Собственника рассчитывается пропорционально доле его собственности в общем имуществе собственников помещений в многоквартирном доме. </w:t>
      </w:r>
    </w:p>
    <w:p w:rsidR="00245E80" w:rsidRDefault="00E25F98">
      <w:pPr>
        <w:widowControl w:val="0"/>
        <w:ind w:right="-2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</w:t>
      </w:r>
      <w:r>
        <w:rPr>
          <w:sz w:val="20"/>
          <w:szCs w:val="20"/>
        </w:rPr>
        <w:t>лучае непредвиденных, экстренных ситуаций, связанных с ликвидацией аварий, последствий и предупреждения аварий или дополнительных работ и услуг, непредусмотренных настоящим Договором, связанных с вандальными действиями каких-либо лиц, связанных с предписан</w:t>
      </w:r>
      <w:r>
        <w:rPr>
          <w:sz w:val="20"/>
          <w:szCs w:val="20"/>
        </w:rPr>
        <w:t>иями о выполнении действий, выданными контролирующими и надзирающими организациям, направленными на обеспечение благоприятных, безопасных условий в интересах собственников управляющая организация без предварительного согласования с собственниками вправе со</w:t>
      </w:r>
      <w:r>
        <w:rPr>
          <w:sz w:val="20"/>
          <w:szCs w:val="20"/>
        </w:rPr>
        <w:t>вершать действия и выполнять работы в интересах и за счет средств Собственников помещений Многоквартирного дома.</w:t>
      </w:r>
    </w:p>
    <w:p w:rsidR="00245E80" w:rsidRDefault="00245E80">
      <w:pPr>
        <w:ind w:right="-2"/>
        <w:jc w:val="center"/>
        <w:rPr>
          <w:b/>
          <w:sz w:val="20"/>
          <w:szCs w:val="20"/>
        </w:rPr>
      </w:pPr>
    </w:p>
    <w:p w:rsidR="00245E80" w:rsidRDefault="00E25F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Цена Договора</w:t>
      </w:r>
    </w:p>
    <w:p w:rsidR="00245E80" w:rsidRDefault="00245E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widowControl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настоящего Договора равна суммарной стоимости работ и услуг по управлению Многоквартирным домом, содержанию, текущему и</w:t>
      </w:r>
      <w:r>
        <w:rPr>
          <w:rFonts w:ascii="Times New Roman" w:hAnsi="Times New Roman" w:cs="Times New Roman"/>
        </w:rPr>
        <w:t xml:space="preserve"> капитальному ремонту общего имущества, а также иных жилищных и коммунальных услуг, выполняемых в соответствии с Перечнем работ и услуг в течение года. </w:t>
      </w:r>
    </w:p>
    <w:p w:rsidR="00245E80" w:rsidRDefault="00245E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Общее имущество Многоквартирного дома</w:t>
      </w:r>
    </w:p>
    <w:p w:rsidR="00245E80" w:rsidRDefault="00245E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widowControl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состояние общего имущества Многоквартирного дома оп</w:t>
      </w:r>
      <w:r>
        <w:rPr>
          <w:rFonts w:ascii="Times New Roman" w:hAnsi="Times New Roman" w:cs="Times New Roman"/>
        </w:rPr>
        <w:t>ределен в соответствии с действующим законодательством.</w:t>
      </w:r>
    </w:p>
    <w:p w:rsidR="00245E80" w:rsidRDefault="00E25F98">
      <w:pPr>
        <w:pStyle w:val="ConsPlusNormal"/>
        <w:widowControl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и ремонт общего имущества Многоквартирного дома производится в соответствии с Перечнем работ и услуг по содержанию и ремонту общего имущества Многоквартирного дома.</w:t>
      </w:r>
    </w:p>
    <w:p w:rsidR="00245E80" w:rsidRDefault="00E25F9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Общее имущество</w:t>
      </w:r>
      <w:r>
        <w:rPr>
          <w:rFonts w:ascii="Times New Roman" w:hAnsi="Times New Roman" w:cs="Times New Roman"/>
        </w:rPr>
        <w:t xml:space="preserve"> в М</w:t>
      </w:r>
      <w:r>
        <w:rPr>
          <w:rFonts w:ascii="Times New Roman" w:hAnsi="Times New Roman" w:cs="Times New Roman"/>
        </w:rPr>
        <w:t>ногоквартирном доме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</w:t>
      </w:r>
      <w:r>
        <w:rPr>
          <w:rFonts w:ascii="Times New Roman" w:hAnsi="Times New Roman" w:cs="Times New Roman"/>
        </w:rPr>
        <w:t>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</w:t>
      </w:r>
      <w:r>
        <w:rPr>
          <w:rFonts w:ascii="Times New Roman" w:hAnsi="Times New Roman" w:cs="Times New Roman"/>
        </w:rPr>
        <w:t>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</w:t>
      </w:r>
      <w:r>
        <w:rPr>
          <w:rFonts w:ascii="Times New Roman" w:hAnsi="Times New Roman" w:cs="Times New Roman"/>
        </w:rPr>
        <w:t xml:space="preserve"> расположен данный дом, с элементами озеленения и благоустройства и иные предназначенные для обслуживания, эксплуатации и благоустройства Многоквартирного дома объекты, расположенные на данном земельном участке. Границы и размер земельного участка, на кото</w:t>
      </w:r>
      <w:r>
        <w:rPr>
          <w:rFonts w:ascii="Times New Roman" w:hAnsi="Times New Roman" w:cs="Times New Roman"/>
        </w:rPr>
        <w:t>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245E80" w:rsidRDefault="00E25F98">
      <w:pPr>
        <w:pStyle w:val="ConsPlusNormal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Состав общего имущества многоквартирного дома и придомовой территории, в отношении которого буде</w:t>
      </w:r>
      <w:r>
        <w:rPr>
          <w:rFonts w:ascii="Times New Roman" w:hAnsi="Times New Roman" w:cs="Times New Roman"/>
          <w:bCs/>
        </w:rPr>
        <w:t>т осуществляться управление, указан в Приложении 1.</w:t>
      </w:r>
    </w:p>
    <w:p w:rsidR="00245E80" w:rsidRDefault="00E25F9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семьи Собственника жилого помещения имеют право пользования данным жилым помещением наравне с Собственником, если иное не установлено соглашением между Собственником и членами его семьи. Члены семьи</w:t>
      </w:r>
      <w:r>
        <w:rPr>
          <w:rFonts w:ascii="Times New Roman" w:hAnsi="Times New Roman" w:cs="Times New Roman"/>
        </w:rPr>
        <w:t xml:space="preserve"> Собственника жилого помещения обязаны использовать данное жилое помещение по назначению, обеспечивать его сохранность.</w:t>
      </w:r>
    </w:p>
    <w:p w:rsidR="00245E80" w:rsidRDefault="00E25F98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Иное лицо, пользующееся жилым помещением на основании соглашения с Собственником данного помещения, имеет права, несет обязанности и отв</w:t>
      </w:r>
      <w:r>
        <w:rPr>
          <w:rFonts w:ascii="Times New Roman" w:hAnsi="Times New Roman" w:cs="Times New Roman"/>
        </w:rPr>
        <w:t>етственность в соответствии с условиями такого соглашения.</w:t>
      </w:r>
    </w:p>
    <w:p w:rsidR="00245E80" w:rsidRDefault="00E25F98">
      <w:pPr>
        <w:ind w:right="-2" w:firstLine="708"/>
        <w:jc w:val="both"/>
        <w:rPr>
          <w:sz w:val="20"/>
          <w:szCs w:val="20"/>
        </w:rPr>
      </w:pPr>
      <w:r>
        <w:rPr>
          <w:sz w:val="20"/>
          <w:szCs w:val="20"/>
        </w:rPr>
        <w:t>Лицо, пользующееся нежилыми помещениями на основании разрешения Собственника данного помещения, имеет права, несет обязанности и ответственность в соответствии с условиями такого разрешения.</w:t>
      </w:r>
    </w:p>
    <w:p w:rsidR="00245E80" w:rsidRDefault="00245E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Пе</w:t>
      </w:r>
      <w:r>
        <w:rPr>
          <w:rFonts w:ascii="Times New Roman" w:hAnsi="Times New Roman" w:cs="Times New Roman"/>
          <w:b/>
          <w:bCs/>
        </w:rPr>
        <w:t>речень работ и услуг</w:t>
      </w:r>
    </w:p>
    <w:p w:rsidR="00245E80" w:rsidRDefault="00245E8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widowControl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своевременно и качественно выполняемых жилищно-коммунальных услуг и работ по содержанию и ремонту общего имущества Многоквартирного дома (далее – Перечень) обеспечивается за счёт платы за жилое помещение, жилищные и коммуналь</w:t>
      </w:r>
      <w:r>
        <w:rPr>
          <w:rFonts w:ascii="Times New Roman" w:hAnsi="Times New Roman" w:cs="Times New Roman"/>
        </w:rPr>
        <w:t>ные услуги и указан в Приложении 2 к настоящему Договору.</w:t>
      </w:r>
    </w:p>
    <w:p w:rsidR="00245E80" w:rsidRDefault="00E25F98">
      <w:pPr>
        <w:pStyle w:val="ConsPlusNormal"/>
        <w:widowControl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работ и услуг по содержанию и ремонту общего имущества в Многоквартирном доме, условия их оказания и выполнения, а также размер их оплаты, устанавливается на период не менее чем один год. </w:t>
      </w:r>
    </w:p>
    <w:p w:rsidR="00245E80" w:rsidRDefault="00245E80">
      <w:pPr>
        <w:pStyle w:val="Article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45E80" w:rsidRDefault="00E25F98">
      <w:pPr>
        <w:pStyle w:val="Article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6.  Права и обязанности Сторон</w:t>
      </w:r>
    </w:p>
    <w:p w:rsidR="00245E80" w:rsidRDefault="00245E80">
      <w:pPr>
        <w:pStyle w:val="Article"/>
        <w:spacing w:after="0"/>
        <w:ind w:left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45E80" w:rsidRDefault="00E25F98">
      <w:pPr>
        <w:pStyle w:val="Article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Управляющая организация обязана: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Приступить к выполнению своих обязанностей по управлению Многоквартирным домом по настоящему Договору в срок не позднее, дня, следующего за днем подписания акта приема-передачи Многоквартирн</w:t>
      </w:r>
      <w:r>
        <w:rPr>
          <w:rFonts w:ascii="Times New Roman" w:hAnsi="Times New Roman" w:cs="Times New Roman"/>
          <w:color w:val="auto"/>
        </w:rPr>
        <w:t>ого дома в управление.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Оказывать услуги и выполнять работы по содержанию и ремонту общего имуществ</w:t>
      </w:r>
      <w:r>
        <w:rPr>
          <w:rFonts w:ascii="Times New Roman" w:hAnsi="Times New Roman" w:cs="Times New Roman"/>
          <w:color w:val="auto"/>
        </w:rPr>
        <w:t>а в Многоквартирном доме, а также оказывать иные жилищные и коммунальные услуги в соответствии с Перечнем в необходимом объеме, безопасными для жизни, здоровья потребителей и не причиняющими вреда их имуществу способами.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Устранить все выявленные недостатки</w:t>
      </w:r>
      <w:r>
        <w:rPr>
          <w:rFonts w:ascii="Times New Roman" w:hAnsi="Times New Roman" w:cs="Times New Roman"/>
          <w:color w:val="auto"/>
        </w:rPr>
        <w:t xml:space="preserve"> за свой счет или осуществить перерасчёт в установленном порядке в случае оказания услуг и выполнения работ по управлению, содержанию и ремонту общего имущества в Многоквартирном доме ненадлежащего качества, а также оказания иных жилищных и коммунальных ус</w:t>
      </w:r>
      <w:r>
        <w:rPr>
          <w:rFonts w:ascii="Times New Roman" w:hAnsi="Times New Roman" w:cs="Times New Roman"/>
          <w:color w:val="auto"/>
        </w:rPr>
        <w:t>луг ненадлежащего качества.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Заключать договоры на обслуживание и ремонт общего имущества, предоставление иных жилищных и коммунальных услуг с исполнителями, подрядчиками и ресурсоснабжающими организациями. Осуществлять контроль за соблюдением условий догов</w:t>
      </w:r>
      <w:r>
        <w:rPr>
          <w:rFonts w:ascii="Times New Roman" w:hAnsi="Times New Roman" w:cs="Times New Roman"/>
          <w:color w:val="auto"/>
        </w:rPr>
        <w:t>оров, качеством и количеством поставляемых коммунальных и иных услуг, их исполнением, а также вести их учет.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Обеспечить начисления и прием от Собственника, платы за содержание, текущий и капитальный ремонт общего имущества, а также платы за управление Мног</w:t>
      </w:r>
      <w:r>
        <w:rPr>
          <w:rFonts w:ascii="Times New Roman" w:hAnsi="Times New Roman" w:cs="Times New Roman"/>
          <w:color w:val="auto"/>
        </w:rPr>
        <w:t>оквартирным домом, коммунальные и другие услуги, самостоятельно или соответствующим агентом.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Требовать в соответствии с п. 4 ст. 155 ЖК РФ от Собственника помещения и лица, принявшего помещения в Многоквартирном доме, в случае установления им платы нанимат</w:t>
      </w:r>
      <w:r>
        <w:rPr>
          <w:rFonts w:ascii="Times New Roman" w:hAnsi="Times New Roman" w:cs="Times New Roman"/>
          <w:color w:val="auto"/>
        </w:rPr>
        <w:t>елю (арендатору) меньшей, чем размер платы, установленной настоящим Договором, доплаты Собственником в Многоквартирном доме, оставшейся части в согласованном порядке.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Организовать круглосуточное аварийно-диспетчерское обслуживание Многоквартирного дома, пр</w:t>
      </w:r>
      <w:r>
        <w:rPr>
          <w:rFonts w:ascii="Times New Roman" w:hAnsi="Times New Roman" w:cs="Times New Roman"/>
          <w:color w:val="auto"/>
        </w:rPr>
        <w:t>инимать меры по устранению аварий,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и настоящим Договором.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Организовать проведение работ по устране</w:t>
      </w:r>
      <w:r>
        <w:rPr>
          <w:rFonts w:ascii="Times New Roman" w:hAnsi="Times New Roman" w:cs="Times New Roman"/>
          <w:color w:val="auto"/>
        </w:rPr>
        <w:t>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остановка лифтов, отключение электричества и других, подлежащих экстренному устранению.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Вести</w:t>
      </w:r>
      <w:r>
        <w:rPr>
          <w:rFonts w:ascii="Times New Roman" w:hAnsi="Times New Roman" w:cs="Times New Roman"/>
          <w:color w:val="auto"/>
        </w:rPr>
        <w:t xml:space="preserve"> и хранить документацию (базы данных), полученную от управлявшей ранее организации (заказчика-застройщика), вносить в техническую и иную документацию изменения, отражающие состояние Многоквартирного дома, в соответствии с результатами проводимых осмотров, </w:t>
      </w:r>
      <w:r>
        <w:rPr>
          <w:rFonts w:ascii="Times New Roman" w:hAnsi="Times New Roman" w:cs="Times New Roman"/>
          <w:color w:val="auto"/>
        </w:rPr>
        <w:t>а также состояние взаиморасчётов по настоящему Договору. По требованию Собственника знакомить его с содержанием указанных документов в рамках действующего законодательства.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Рассматривать предложения, заявления и жалобы Собственника, принимать меры, необход</w:t>
      </w:r>
      <w:r>
        <w:rPr>
          <w:rFonts w:ascii="Times New Roman" w:hAnsi="Times New Roman" w:cs="Times New Roman"/>
          <w:color w:val="auto"/>
        </w:rPr>
        <w:t xml:space="preserve">имые для устранения указанных в них недостатков в порядке, установленном Федеральным законом от 02.05.2006 № 59-ФЗ «О порядке рассмотрения обращений граждан Российской Федерации», а также вести их учет и учет устранения указанных недостатков. 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Информироват</w:t>
      </w:r>
      <w:r>
        <w:rPr>
          <w:rFonts w:ascii="Times New Roman" w:hAnsi="Times New Roman" w:cs="Times New Roman"/>
          <w:color w:val="auto"/>
        </w:rPr>
        <w:t>ь Собственника о причинах и предполагаемой продолжительности перерывов в предоставлении коммунальных услуг, предоставлении коммунальных услуг качеством ниже предусмотренного настоящим Договором в течение одних суток с момента обнаружения таких недостатков,</w:t>
      </w:r>
      <w:r>
        <w:rPr>
          <w:rFonts w:ascii="Times New Roman" w:hAnsi="Times New Roman" w:cs="Times New Roman"/>
          <w:color w:val="auto"/>
        </w:rPr>
        <w:t xml:space="preserve"> путем размещения соответствующей информации на информационных стендах Многоквартирного дома, а в случае личного обращения – незамедлительно.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невыполнения работ или не предоставления услуг, предусмотренных настоящим Договором, уведомить Собственни</w:t>
      </w:r>
      <w:r>
        <w:rPr>
          <w:rFonts w:ascii="Times New Roman" w:hAnsi="Times New Roman" w:cs="Times New Roman"/>
          <w:color w:val="auto"/>
        </w:rPr>
        <w:t>ка о причинах нарушения путем размещения соответствующей информации на информационных стендах Многоквартирного дома. Если невыполненные работы или не оказанные услуги могут быть выполнены (оказаны) позже, предоставить информацию о сроках их выполнения (ока</w:t>
      </w:r>
      <w:r>
        <w:rPr>
          <w:rFonts w:ascii="Times New Roman" w:hAnsi="Times New Roman" w:cs="Times New Roman"/>
          <w:color w:val="auto"/>
        </w:rPr>
        <w:t>зания).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Рассматривать обращения Собственника, нанимателя (арендатора) или уполномоченных ими по фактам неполучении платежного документа и (или) неправильном зачислении платежей и принимать по ним своевременные и исчерпывающие меры.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случае предоставления </w:t>
      </w:r>
      <w:r>
        <w:rPr>
          <w:rFonts w:ascii="Times New Roman" w:hAnsi="Times New Roman" w:cs="Times New Roman"/>
          <w:color w:val="auto"/>
        </w:rPr>
        <w:t>коммунальных услуг ненадлежащего качества и (или) с перерывами, превышающими установленную продолжительность, зафиксировать факт ненадлежащего качества соответствующим актом и произвести перерасчет платы за коммунальные услуги в соответствии с Правилами пр</w:t>
      </w:r>
      <w:r>
        <w:rPr>
          <w:rFonts w:ascii="Times New Roman" w:hAnsi="Times New Roman" w:cs="Times New Roman"/>
          <w:color w:val="auto"/>
        </w:rPr>
        <w:t>едоставления коммунальных услуг собственникам и пользователям помещений.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течение действия гарантийных сроков на результаты отдельных видов работ по текущему и капитальному ремонту общего имущества за свой счет устранять недостатки и дефекты выполненных р</w:t>
      </w:r>
      <w:r>
        <w:rPr>
          <w:rFonts w:ascii="Times New Roman" w:hAnsi="Times New Roman" w:cs="Times New Roman"/>
          <w:color w:val="auto"/>
        </w:rPr>
        <w:t>абот, выявленные в процессе эксплуатации Собственником, нанимателем или иным пользователем помещения(й).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</w:t>
      </w:r>
      <w:r>
        <w:rPr>
          <w:rFonts w:ascii="Times New Roman" w:hAnsi="Times New Roman" w:cs="Times New Roman"/>
          <w:color w:val="auto"/>
        </w:rPr>
        <w:t>ется соответствующим актом.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Информировать Собственника об изменении размера платы за содержание, текущий и капитальный ремонт общего имущества, коммунальных и иных услугах не позднее даты выставления платежных документов путем размещения информации об этом</w:t>
      </w:r>
      <w:r>
        <w:rPr>
          <w:rFonts w:ascii="Times New Roman" w:hAnsi="Times New Roman" w:cs="Times New Roman"/>
          <w:color w:val="auto"/>
        </w:rPr>
        <w:t xml:space="preserve"> на стенде, расположенном на первом этаже в подъездах Многоквартирного дома.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Предоставлять Собственнику платежные документы не позднее, чем за 3 дня до конечного срока внесения платы в соответствии с разделом 7 настоящего Договора, путем раскладывания в по</w:t>
      </w:r>
      <w:r>
        <w:rPr>
          <w:rFonts w:ascii="Times New Roman" w:hAnsi="Times New Roman" w:cs="Times New Roman"/>
          <w:color w:val="auto"/>
        </w:rPr>
        <w:t>чтовый ящик Собственника.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Обеспечить Собственника</w:t>
      </w:r>
      <w:r>
        <w:rPr>
          <w:rFonts w:ascii="Times New Roman" w:hAnsi="Times New Roman" w:cs="Times New Roman"/>
          <w:color w:val="auto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объявления на стенде, расположенном на первом этаже в подъездах Многоквартирного дома.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Обеспечить по требо</w:t>
      </w:r>
      <w:r>
        <w:rPr>
          <w:rFonts w:ascii="Times New Roman" w:hAnsi="Times New Roman" w:cs="Times New Roman"/>
          <w:color w:val="auto"/>
        </w:rPr>
        <w:t>ванию Собственника (лица, принявшего помещения) и иных лиц, в том числе действующих по доверенности от Собственника, выдачу справки установленного образца, копии из финансового лицевого счета и (или) выписки из домовой книги и иные предусмотренные действую</w:t>
      </w:r>
      <w:r>
        <w:rPr>
          <w:rFonts w:ascii="Times New Roman" w:hAnsi="Times New Roman" w:cs="Times New Roman"/>
          <w:color w:val="auto"/>
        </w:rPr>
        <w:t>щим законодательством документы.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Информировать Собственника о</w:t>
      </w:r>
      <w:r>
        <w:rPr>
          <w:rFonts w:ascii="Times New Roman" w:hAnsi="Times New Roman" w:cs="Times New Roman"/>
          <w:color w:val="auto"/>
        </w:rPr>
        <w:t xml:space="preserve"> необходимости проведения текущего и капитального ремонта.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Представлять Собственнику отчет об исполнении Договора управления в соответствии с разделом 8 настоящего Договора. 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основании заявления Собственника направлять своего сотрудника для составления </w:t>
      </w:r>
      <w:r>
        <w:rPr>
          <w:rFonts w:ascii="Times New Roman" w:hAnsi="Times New Roman" w:cs="Times New Roman"/>
          <w:color w:val="auto"/>
        </w:rPr>
        <w:t>акта о нанесении ущерба общему имуществу Многоквартирного дома или помещению(ям) Собственника.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распространять персональные данные, конфиденциальную информацию, касающуюся Собственника (не передавать ее иным лицам, в т. ч. организациям) без письменного р</w:t>
      </w:r>
      <w:r>
        <w:rPr>
          <w:rFonts w:ascii="Times New Roman" w:hAnsi="Times New Roman" w:cs="Times New Roman"/>
          <w:color w:val="auto"/>
        </w:rPr>
        <w:t>азрешения Собственника или наличия законного основания, кроме случаев, когда обработка персональных данных и конфиденциальной информации необходима для исполнения настоящего Договора и при наличии письменного обязательства третьего лица не распространять т</w:t>
      </w:r>
      <w:r>
        <w:rPr>
          <w:rFonts w:ascii="Times New Roman" w:hAnsi="Times New Roman" w:cs="Times New Roman"/>
          <w:color w:val="auto"/>
        </w:rPr>
        <w:t>акие данные и информацию.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Предоставлять Собственнику или уполномоченным им лицам по</w:t>
      </w:r>
      <w:r>
        <w:rPr>
          <w:rFonts w:ascii="Times New Roman" w:hAnsi="Times New Roman" w:cs="Times New Roman"/>
          <w:color w:val="auto"/>
        </w:rPr>
        <w:t xml:space="preserve"> их письменному запросу документацию, информацию и сведения, касающиеся управления Многоквартирным домом, содержания, текущего и капитального ремонта общего имущества в рамках действующего законодательства.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допускать использования общего имущества Собст</w:t>
      </w:r>
      <w:r>
        <w:rPr>
          <w:rFonts w:ascii="Times New Roman" w:hAnsi="Times New Roman" w:cs="Times New Roman"/>
          <w:color w:val="auto"/>
        </w:rPr>
        <w:t>венников помещений в Многоквартирном доме без соответствующих решений общего собрания Собственников.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договоры. Сред</w:t>
      </w:r>
      <w:r>
        <w:rPr>
          <w:rFonts w:ascii="Times New Roman" w:hAnsi="Times New Roman" w:cs="Times New Roman"/>
          <w:color w:val="auto"/>
        </w:rPr>
        <w:t>ства, поступившие на счет Управляющей организации от использования общего имущества Собственников, направлять на оплату услуг и работ по содержанию общего имущества, выполняемых по настоящему Договору.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Передать техническую документацию на Многоквартирный д</w:t>
      </w:r>
      <w:r>
        <w:rPr>
          <w:rFonts w:ascii="Times New Roman" w:hAnsi="Times New Roman" w:cs="Times New Roman"/>
          <w:color w:val="auto"/>
        </w:rPr>
        <w:t>ом по окончании срока действия Договора вновь выбранной управляющей организации, товариществу собственников жилья, либо жилищному кооперативу или иному специализированному потребительскому кооперативу, либо - в случае непосредственного управления Многоквар</w:t>
      </w:r>
      <w:r>
        <w:rPr>
          <w:rFonts w:ascii="Times New Roman" w:hAnsi="Times New Roman" w:cs="Times New Roman"/>
          <w:color w:val="auto"/>
        </w:rPr>
        <w:t>тирным домом Собственниками помещений в доме - одному из Собственников, указанному в решении общего собрания Собственников о выборе способа управления Многоквартирным домом, либо, если такой собственник не указан, любому Собственнику помещения в доме и под</w:t>
      </w:r>
      <w:r>
        <w:rPr>
          <w:rFonts w:ascii="Times New Roman" w:hAnsi="Times New Roman" w:cs="Times New Roman"/>
          <w:color w:val="auto"/>
        </w:rPr>
        <w:t>писать акт передачи управления.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Произвести сверку расчетов по платежам,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</w:t>
      </w:r>
      <w:r>
        <w:rPr>
          <w:rFonts w:ascii="Times New Roman" w:hAnsi="Times New Roman" w:cs="Times New Roman"/>
          <w:color w:val="auto"/>
        </w:rPr>
        <w:t xml:space="preserve"> приема-передачи передать указанный акт сверки вновь выбранной управляющей организации либо товариществу Собственников жилья. Расчеты по актам сверки производятся в соответствии с дополнительным соглашением к настоящему Договору.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Вести реестр </w:t>
      </w:r>
      <w:r>
        <w:rPr>
          <w:rFonts w:ascii="Times New Roman" w:hAnsi="Times New Roman" w:cs="Times New Roman"/>
          <w:color w:val="auto"/>
        </w:rPr>
        <w:t>Собственников, делопроизводство, бухгалтерский и налоговый учет, бухгалтерскую и иную необходимую отчетность по управлению Многоквартирным домом.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Принимать документы для осуществления регистрационных действий, выдавать необходимые справки, заверять доверен</w:t>
      </w:r>
      <w:r>
        <w:rPr>
          <w:rFonts w:ascii="Times New Roman" w:hAnsi="Times New Roman" w:cs="Times New Roman"/>
          <w:color w:val="auto"/>
        </w:rPr>
        <w:t>ности, характеристики, осуществлять взаимодействие с уполномоченными органами.</w:t>
      </w:r>
    </w:p>
    <w:p w:rsidR="00245E80" w:rsidRDefault="00E25F98">
      <w:pPr>
        <w:pStyle w:val="Article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Осуществлять функции, связанные с получением платежей Собственника за содержание, текущий и капитальный ремонт общего имущества, коммунальные услуги и иные услуги: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начислять пла</w:t>
      </w:r>
      <w:r>
        <w:rPr>
          <w:sz w:val="20"/>
          <w:szCs w:val="20"/>
        </w:rPr>
        <w:t xml:space="preserve">тежи граждан и организаций; 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выставлять гражданам и организациям платежные документы для внесения платы; 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производить сверку расчетов с гражданами и организациями; 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производить перерасчет и корректировку размеров платы;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начислять пени и предъявлять их к оп</w:t>
      </w:r>
      <w:r>
        <w:rPr>
          <w:sz w:val="20"/>
          <w:szCs w:val="20"/>
        </w:rPr>
        <w:t>лате;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осуществлять контроль за своевременным внесением платежей;</w:t>
      </w:r>
    </w:p>
    <w:p w:rsidR="00245E80" w:rsidRDefault="00E25F98">
      <w:pPr>
        <w:pStyle w:val="aff4"/>
        <w:numPr>
          <w:ilvl w:val="0"/>
          <w:numId w:val="17"/>
        </w:numPr>
        <w:spacing w:line="232" w:lineRule="auto"/>
        <w:ind w:left="142"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принимать меры по внесению гражданами и организациями задолженностей по оплате жилого (нежилого) помещений, коммунальных и иных услуг.</w:t>
      </w:r>
    </w:p>
    <w:p w:rsidR="00245E80" w:rsidRDefault="00E25F98">
      <w:pPr>
        <w:pStyle w:val="ConsPlusNorma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Управляющая организация вправе: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определят</w:t>
      </w:r>
      <w:r>
        <w:rPr>
          <w:rFonts w:ascii="Times New Roman" w:hAnsi="Times New Roman" w:cs="Times New Roman"/>
        </w:rPr>
        <w:t>ь порядок и способ выполнения своих обязательств по настоящему Договору.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несоответствия данных, имеющихся у Управляющей организации, информации, предоставленной Собственником (лицом, принявшим   помещения), проводить перерасчет размера платы за ко</w:t>
      </w:r>
      <w:r>
        <w:rPr>
          <w:rFonts w:ascii="Times New Roman" w:hAnsi="Times New Roman" w:cs="Times New Roman"/>
        </w:rPr>
        <w:t>ммунальные услуги в соответствии с положениями раздела 7 настоящего Договора.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Требовать надлежащего исполнения Собственником своих обязанностей по настоящему Договору.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от Собственника оплаты услуг в порядке и на условиях, установленных настоящим </w:t>
      </w:r>
      <w:r>
        <w:rPr>
          <w:rFonts w:ascii="Times New Roman" w:hAnsi="Times New Roman" w:cs="Times New Roman"/>
        </w:rPr>
        <w:t>Договором.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Требовать допуска в помещение, в заранее согласованное с Собственником время, работников Управляющей организации, а также специалистов организаций, имеющих право на проведение работ на системах тепло-, водоснабжения, канализации, представителей </w:t>
      </w:r>
      <w:r>
        <w:rPr>
          <w:rFonts w:ascii="Times New Roman" w:hAnsi="Times New Roman" w:cs="Times New Roman"/>
        </w:rPr>
        <w:t>органов государственного надзора и контроля для осмотра инженерного оборудования, конструктивных элементов здания, проведения необходимых ремонтных работ, а для ликвидации аварий - в любое время.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Требовать от Собственника полного возмещения убытков, возник</w:t>
      </w:r>
      <w:r>
        <w:rPr>
          <w:rFonts w:ascii="Times New Roman" w:hAnsi="Times New Roman" w:cs="Times New Roman"/>
        </w:rPr>
        <w:t>ших при невыполнении обязанности допускать в занимаемое им жилое или нежилое помещение представителей Управляющей организации (в том числе работников аварийных служб).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Организовывать проверку правильности учета потребления ресурсов согласно показаниям приб</w:t>
      </w:r>
      <w:r>
        <w:rPr>
          <w:rFonts w:ascii="Times New Roman" w:hAnsi="Times New Roman" w:cs="Times New Roman"/>
        </w:rPr>
        <w:t>оров учета. В случае несоответствия данных, представленных Собственником, проводить перерасчет размера оплаты на основании фактических показаний приборов учета.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проверку работы установленных приборов учета и сохранности пломб.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Взыскивать с Собств</w:t>
      </w:r>
      <w:r>
        <w:rPr>
          <w:rFonts w:ascii="Times New Roman" w:hAnsi="Times New Roman" w:cs="Times New Roman"/>
        </w:rPr>
        <w:t>енника сумму неплатежей, а также пеню за несвоевременную и (или) неполную оплату, в порядке, установленном действующим законодательством.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Производить ограничение и (или) приостановление подачи отдельных коммунальных услуг в соответствии с действующим </w:t>
      </w:r>
      <w:r>
        <w:rPr>
          <w:rFonts w:ascii="Times New Roman" w:hAnsi="Times New Roman" w:cs="Times New Roman"/>
        </w:rPr>
        <w:t>законодательством.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перед третьими лицами интересы Собственника в судебных и иных инстанциях по вопросам, связанным с содержанием, управлением, эксплуатацией и ремонтом Многоквартирного дома.</w:t>
      </w:r>
    </w:p>
    <w:p w:rsidR="00245E80" w:rsidRDefault="00E25F98">
      <w:pPr>
        <w:pStyle w:val="ConsPlusNormal"/>
        <w:widowControl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Собственников о полном перечне работ и</w:t>
      </w:r>
      <w:r>
        <w:rPr>
          <w:rFonts w:ascii="Times New Roman" w:hAnsi="Times New Roman" w:cs="Times New Roman"/>
        </w:rPr>
        <w:t xml:space="preserve"> услуг, необходимых для выполнения на Многоквартирном доме в соответствии с требованиями законодательных и нормативных актов, и их стоимости.  </w:t>
      </w:r>
    </w:p>
    <w:p w:rsidR="00245E80" w:rsidRDefault="00E25F98">
      <w:pPr>
        <w:pStyle w:val="ConsPlusNormal"/>
        <w:widowControl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обязан:</w:t>
      </w:r>
    </w:p>
    <w:p w:rsidR="00245E80" w:rsidRDefault="00E25F98">
      <w:pPr>
        <w:pStyle w:val="ConsPlusNormal"/>
        <w:widowControl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помещения, находящиеся в их собственности, в соответствии с их назначением, то </w:t>
      </w:r>
      <w:r>
        <w:rPr>
          <w:rFonts w:ascii="Times New Roman" w:hAnsi="Times New Roman" w:cs="Times New Roman"/>
        </w:rPr>
        <w:t>есть жилые помещения для проживания граждан, а нежилые в соответствии с разрешенным видом деятельности.</w:t>
      </w:r>
    </w:p>
    <w:p w:rsidR="00245E80" w:rsidRDefault="00E25F98">
      <w:pPr>
        <w:pStyle w:val="ConsPlusNormal"/>
        <w:widowControl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Поддерживать свое помещение в надлежащем технически исправном состоянии, производить за свой счет ремонт своего помещения, в том числе находящихся в не</w:t>
      </w:r>
      <w:r>
        <w:rPr>
          <w:rFonts w:ascii="Times New Roman" w:hAnsi="Times New Roman" w:cs="Times New Roman"/>
        </w:rPr>
        <w:t xml:space="preserve">м инженерных сетей холодного и горячего водоснабжения, водоотведения, отопления, электроснабжения. </w:t>
      </w:r>
    </w:p>
    <w:p w:rsidR="00245E80" w:rsidRDefault="00E25F98">
      <w:pPr>
        <w:pStyle w:val="ConsPlusNormal"/>
        <w:widowControl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Содержать в надлежащем санитарном состоянии жилые и подсобные помещения, балконы и лоджии, соблюдать чистоту в подъездах, кабинах лифтов, на лестничных клет</w:t>
      </w:r>
      <w:r>
        <w:rPr>
          <w:rFonts w:ascii="Times New Roman" w:hAnsi="Times New Roman" w:cs="Times New Roman"/>
        </w:rPr>
        <w:t>ках и в других местах общего пользования, не захламлять их, выносить мусор, бытовые, пищевые и опасные (ртутьсодержащие лампы) отходы в специально отведенные для этого места. Не допускать сбрасывания в санитарный узел мусора и отходов, засоряющих канализац</w:t>
      </w:r>
      <w:r>
        <w:rPr>
          <w:rFonts w:ascii="Times New Roman" w:hAnsi="Times New Roman" w:cs="Times New Roman"/>
        </w:rPr>
        <w:t>ию. Соблюдать санитарно-эпидемиологические и ветеринарные требования.</w:t>
      </w:r>
    </w:p>
    <w:p w:rsidR="00245E80" w:rsidRDefault="00E25F98">
      <w:pPr>
        <w:pStyle w:val="ConsPlusNormal"/>
        <w:widowControl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допускать выполнения работ или совершения иных действий, приводящих к порче помещений или конструкций Многоквартирного дома, загрязнению придомовой территории.</w:t>
      </w:r>
    </w:p>
    <w:p w:rsidR="00245E80" w:rsidRDefault="00E25F98">
      <w:pPr>
        <w:pStyle w:val="ConsPlusNormal"/>
        <w:widowControl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 производить </w:t>
      </w:r>
      <w:r>
        <w:rPr>
          <w:rFonts w:ascii="Times New Roman" w:hAnsi="Times New Roman" w:cs="Times New Roman"/>
          <w:b/>
        </w:rPr>
        <w:t>складирование строительного мусора в подъездах, на контейнерных площадках и на придомовой территории.</w:t>
      </w:r>
    </w:p>
    <w:p w:rsidR="00245E80" w:rsidRDefault="00E25F98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проведении Собственником работ по ремонту, переустройству и перепланировке помещения вывоз крупногабаритных строительных отходов осуществлять самостоя</w:t>
      </w:r>
      <w:r>
        <w:rPr>
          <w:rFonts w:ascii="Times New Roman" w:hAnsi="Times New Roman" w:cs="Times New Roman"/>
          <w:b/>
        </w:rPr>
        <w:t>тельно.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 выявлении случаев складирования строительного мусора в местах общего пользования представитель Управляющей организации фиксирует данный факт, предупреждает Собственника о необходимости вывоза строительного мусора. В случае, не выполнения Собств</w:t>
      </w:r>
      <w:r>
        <w:rPr>
          <w:rFonts w:ascii="Times New Roman" w:hAnsi="Times New Roman" w:cs="Times New Roman"/>
        </w:rPr>
        <w:t>енником данного требования, Управляющая организация направляет материалы на рассмотрение в соответствующие органы для наложения административного взыскания.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 нарушать права и законные интересы соседей, соблюдать правила пользования жилыми помещениями, а </w:t>
      </w:r>
      <w:r>
        <w:rPr>
          <w:rFonts w:ascii="Times New Roman" w:hAnsi="Times New Roman" w:cs="Times New Roman"/>
        </w:rPr>
        <w:t>также Правила содержания общего имущества Собственников помещений в Многоквартирном доме.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Обеспечить доступ в занимаемые помещения, в заранее согласованное время, уполномоченных представителей и специалистов Управляющей организации и специалистов организац</w:t>
      </w:r>
      <w:r>
        <w:rPr>
          <w:rFonts w:ascii="Times New Roman" w:hAnsi="Times New Roman" w:cs="Times New Roman"/>
        </w:rPr>
        <w:t>ий, имеющих право проведения работ на системах электроснабжения, водоснабжения, канализации, отопления, для осмотра инженерного оборудования, конструктивных элементов здания, приборов учета, а также контроля за их эксплуатацией, а для ликвидации аварий - в</w:t>
      </w:r>
      <w:r>
        <w:rPr>
          <w:rFonts w:ascii="Times New Roman" w:hAnsi="Times New Roman" w:cs="Times New Roman"/>
        </w:rPr>
        <w:t xml:space="preserve"> любое время.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Незамедлительно сообщать в аварийно-диспетчерскую службу Управляющей организации о неисправностях сетей, оборудования, снижения параметров качества коммунальных услуг, ведущих к нарушениям качества условий проживания, создающих угрозу жизни и</w:t>
      </w:r>
      <w:r>
        <w:rPr>
          <w:rFonts w:ascii="Times New Roman" w:hAnsi="Times New Roman" w:cs="Times New Roman"/>
        </w:rPr>
        <w:t xml:space="preserve"> безопасности граждан и немедленно принимать возможные меры к их устранению.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Уведомлять Управляющую организацию в 5-дневный срок об изменении количества проживающих человек в своем помещении, для перерасчета платы за коммунальные услуги.</w:t>
      </w:r>
    </w:p>
    <w:p w:rsidR="00245E80" w:rsidRDefault="00E25F98">
      <w:pPr>
        <w:pStyle w:val="ConsPlusNormal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Своевременно пред</w:t>
      </w:r>
      <w:r>
        <w:rPr>
          <w:rFonts w:ascii="Times New Roman" w:hAnsi="Times New Roman" w:cs="Times New Roman"/>
        </w:rPr>
        <w:t>ставлять Управляющей организации сведения:</w:t>
      </w:r>
    </w:p>
    <w:p w:rsidR="00245E80" w:rsidRDefault="00E25F98">
      <w:pPr>
        <w:pStyle w:val="Article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 смене собственника. Представить Свидетельство о праве собственности, Акт приема-передачи помещения, договор аренды, найма и другие документы, подтверждающие смену Собственника или владельца, а также характер фак</w:t>
      </w:r>
      <w:r>
        <w:rPr>
          <w:rFonts w:ascii="Times New Roman" w:hAnsi="Times New Roman" w:cs="Times New Roman"/>
          <w:color w:val="auto"/>
        </w:rPr>
        <w:t>тического использования имущества Собственника;</w:t>
      </w:r>
    </w:p>
    <w:p w:rsidR="00245E80" w:rsidRDefault="00E25F98">
      <w:pPr>
        <w:pStyle w:val="Article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предоставить Управляющей организации свои координаты (свой домашний, мобильный и рабочий телефон, e-mail и т.п.) для возможности оперативной связи в случае возникновения аварийной ситуации, незамедлительно ув</w:t>
      </w:r>
      <w:r>
        <w:rPr>
          <w:rFonts w:ascii="Times New Roman" w:hAnsi="Times New Roman" w:cs="Times New Roman"/>
          <w:color w:val="auto"/>
        </w:rPr>
        <w:t>едомлять об изменении предоставленных координат;</w:t>
      </w:r>
    </w:p>
    <w:p w:rsidR="00245E80" w:rsidRDefault="00E25F98">
      <w:pPr>
        <w:pStyle w:val="Article"/>
        <w:numPr>
          <w:ilvl w:val="0"/>
          <w:numId w:val="20"/>
        </w:numPr>
        <w:spacing w:after="0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случае длительного отсутствия назначить доверенное лицо, которое может обеспечить доступ</w:t>
      </w:r>
      <w:r>
        <w:rPr>
          <w:rFonts w:ascii="Times New Roman" w:hAnsi="Times New Roman" w:cs="Times New Roman"/>
          <w:color w:val="auto"/>
        </w:rPr>
        <w:t xml:space="preserve"> к помещениям Собственника по месту нахождения собственности, для осуществления непосредственного взаимодействия с Управляющей организацией по всем вопросам исполнения настоящего Договора.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отсутствии в помещении сроком более 2-х суток, с целью предотвр</w:t>
      </w:r>
      <w:r>
        <w:rPr>
          <w:rFonts w:ascii="Times New Roman" w:hAnsi="Times New Roman" w:cs="Times New Roman"/>
          <w:color w:val="auto"/>
        </w:rPr>
        <w:t>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</w:t>
      </w:r>
      <w:r>
        <w:rPr>
          <w:rFonts w:ascii="Times New Roman" w:hAnsi="Times New Roman" w:cs="Times New Roman"/>
          <w:color w:val="auto"/>
        </w:rPr>
        <w:t>ализации.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Соблюдать правила пожарной безопасности при пользовании электрическими, газовыми, другими приборами, не допускать уст</w:t>
      </w:r>
      <w:r>
        <w:rPr>
          <w:rFonts w:ascii="Times New Roman" w:hAnsi="Times New Roman" w:cs="Times New Roman"/>
          <w:color w:val="auto"/>
        </w:rPr>
        <w:t>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устанавливать, не подключать и не использовать электробытовые приборы и машины мощ</w:t>
      </w:r>
      <w:r>
        <w:rPr>
          <w:rFonts w:ascii="Times New Roman" w:hAnsi="Times New Roman" w:cs="Times New Roman"/>
          <w:color w:val="auto"/>
        </w:rPr>
        <w:t>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  Не подключать и не использовать бытовые приборы и оборудо</w:t>
      </w:r>
      <w:r>
        <w:rPr>
          <w:rFonts w:ascii="Times New Roman" w:hAnsi="Times New Roman" w:cs="Times New Roman"/>
          <w:color w:val="auto"/>
        </w:rPr>
        <w:t xml:space="preserve">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нормативам. 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Не совершать действий, связанных с нарушением пломбировки счетчи</w:t>
      </w:r>
      <w:r>
        <w:rPr>
          <w:rFonts w:ascii="Times New Roman" w:hAnsi="Times New Roman" w:cs="Times New Roman"/>
          <w:color w:val="auto"/>
        </w:rPr>
        <w:t>ков, изменением их местоположения в составе инженерных сетей и демонтажем без согласования с Управляющей организацией.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Своевременно осуществлять поверку индивидуальных приборов учета. К расчету оплаты коммунальных услуг представляются данные только поверен</w:t>
      </w:r>
      <w:r>
        <w:rPr>
          <w:rFonts w:ascii="Times New Roman" w:hAnsi="Times New Roman" w:cs="Times New Roman"/>
          <w:color w:val="auto"/>
        </w:rPr>
        <w:t>ных приборов учета. Если прибор учета не поверен, объем потребления коммунальных услуг принимается равным нормативам потребления, установленным в г. Новосибирске в порядке, определяемом Правительством Российской Федерации.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Ежемесячно вносить плату за жилищ</w:t>
      </w:r>
      <w:r>
        <w:rPr>
          <w:rFonts w:ascii="Times New Roman" w:hAnsi="Times New Roman" w:cs="Times New Roman"/>
          <w:color w:val="auto"/>
        </w:rPr>
        <w:t>ные и коммунальные услуги до 10 (десятого) числа месяца, следующего за истекшим месяцем (расчетным).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Нести расходы на содержание общего имущества Многоквартирного дома соразмерно своей доле в праве общей собственности на это имущество путем внесения платы </w:t>
      </w:r>
      <w:r>
        <w:rPr>
          <w:rFonts w:ascii="Times New Roman" w:hAnsi="Times New Roman" w:cs="Times New Roman"/>
          <w:color w:val="auto"/>
        </w:rPr>
        <w:t>за содержание и ремонт жилого помещения, а также оплачивать коммунальные услуги помещений и на общедомовые нужды с момента возникновения права пользования.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сдаче помещения по договору найма, аренды производить оплату за жилищные и коммунальные услуги с</w:t>
      </w:r>
      <w:r>
        <w:rPr>
          <w:rFonts w:ascii="Times New Roman" w:hAnsi="Times New Roman" w:cs="Times New Roman"/>
          <w:color w:val="auto"/>
        </w:rPr>
        <w:t>амостоятельно, либо обязать производить оплату нанимателя, арендатора. О сдаче помещения в наем, аренду Собственник обязан уведомить Управляющую организацию в пятидневный срок и предоставить копию такого договора.</w:t>
      </w:r>
    </w:p>
    <w:p w:rsidR="00245E80" w:rsidRDefault="00E25F98">
      <w:pPr>
        <w:pStyle w:val="Article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Возмещать Управляющей организации расходы</w:t>
      </w:r>
      <w:r>
        <w:rPr>
          <w:rFonts w:ascii="Times New Roman" w:hAnsi="Times New Roman" w:cs="Times New Roman"/>
          <w:color w:val="auto"/>
        </w:rPr>
        <w:t>, связанные с исполнением настоящего Договора, а также расходы, не предусмотренные в составе Перечня, если необходимость их проведения обусловлена: необходимостью устранения угрозы жизни и здоровья, проживающих в Многоквартирном доме; устранением последств</w:t>
      </w:r>
      <w:r>
        <w:rPr>
          <w:rFonts w:ascii="Times New Roman" w:hAnsi="Times New Roman" w:cs="Times New Roman"/>
          <w:color w:val="auto"/>
        </w:rPr>
        <w:t xml:space="preserve">ий аварий или угрозы наступления ущерба общему имуществу Собственников; предписанием надзорных и контрольных органов. </w:t>
      </w:r>
    </w:p>
    <w:p w:rsidR="00245E80" w:rsidRDefault="00E25F98">
      <w:pPr>
        <w:pStyle w:val="aff4"/>
        <w:widowControl w:val="0"/>
        <w:numPr>
          <w:ilvl w:val="0"/>
          <w:numId w:val="15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Собственники помещений не вправе: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Использовать бытовые машины (приборы, оборудование) с паспортной мощностью, превышающей максимально доп</w:t>
      </w:r>
      <w:r>
        <w:rPr>
          <w:sz w:val="20"/>
          <w:szCs w:val="20"/>
        </w:rPr>
        <w:t>устимые нагрузки, определяемые в технических характеристиках внутридомовых инженерных систем, указанных в техническом паспорте жилого и/или нежилого помещения.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Производить отбор теплоносителя из системы отопления для нужд горячего водоснабжения без разреше</w:t>
      </w:r>
      <w:r>
        <w:rPr>
          <w:sz w:val="20"/>
          <w:szCs w:val="20"/>
        </w:rPr>
        <w:t>ния Управляющей организации.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</w:t>
      </w:r>
      <w:r>
        <w:rPr>
          <w:sz w:val="20"/>
          <w:szCs w:val="20"/>
        </w:rPr>
        <w:t>ний в техническую документацию Многоквартирного дома и в технический паспорт.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Самовольно увеличивать поверхности нагрева приборов отопления, установленных в жилом и/или нежилом помещении, свыше параметров, указанных в техническом паспорте помещения.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Наруша</w:t>
      </w:r>
      <w:r>
        <w:rPr>
          <w:sz w:val="20"/>
          <w:szCs w:val="20"/>
        </w:rPr>
        <w:t>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Осуществлять переоборудование внутренних инженерных сетей без согласования с Управляющей организацией.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Производить нал</w:t>
      </w:r>
      <w:r>
        <w:rPr>
          <w:sz w:val="20"/>
          <w:szCs w:val="20"/>
        </w:rPr>
        <w:t>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Нанимать исполнительный персонал Управляющей организации на выполнение любых видов услуг в принадлежащем Собственнику поме</w:t>
      </w:r>
      <w:r>
        <w:rPr>
          <w:sz w:val="20"/>
          <w:szCs w:val="20"/>
        </w:rPr>
        <w:t>щении, без оформления заявки в Управляющей организации.</w:t>
      </w:r>
    </w:p>
    <w:p w:rsidR="00245E80" w:rsidRDefault="00E25F98">
      <w:pPr>
        <w:pStyle w:val="24"/>
        <w:widowControl w:val="0"/>
        <w:numPr>
          <w:ilvl w:val="0"/>
          <w:numId w:val="2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Курить и распивать спиртные напитки во всех местах общего пользования в подъездах и на территории Многоквартирного дома.</w:t>
      </w:r>
    </w:p>
    <w:p w:rsidR="00245E80" w:rsidRDefault="00E25F98">
      <w:pPr>
        <w:pStyle w:val="Article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Собственник имеет право: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Получать своевременное и качественное предоставление </w:t>
      </w:r>
      <w:r>
        <w:rPr>
          <w:rFonts w:ascii="Times New Roman" w:hAnsi="Times New Roman" w:cs="Times New Roman"/>
          <w:color w:val="auto"/>
        </w:rPr>
        <w:t>услуг и выполнение работ по содержанию и ремонту общего имущества в Многоквартирном доме, в том числе на устранение аварий и неисправностей в сроки, установленные нормативно-правовыми документами и настоящим Договором.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Требовать снижения платы за жилищные </w:t>
      </w:r>
      <w:r>
        <w:rPr>
          <w:rFonts w:ascii="Times New Roman" w:hAnsi="Times New Roman" w:cs="Times New Roman"/>
          <w:color w:val="auto"/>
        </w:rPr>
        <w:t>и коммунальные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Получать от Управляющей организации акты о не предоставлении или предоставлении коммунальных у</w:t>
      </w:r>
      <w:r>
        <w:rPr>
          <w:rFonts w:ascii="Times New Roman" w:hAnsi="Times New Roman" w:cs="Times New Roman"/>
          <w:color w:val="auto"/>
        </w:rPr>
        <w:t>слуг ненадлежащего качества в установленном порядке.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Требовать возмещения ущерба, нанесенного по вине Управляющей организации.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2"/>
        </w:rPr>
        <w:t>При обнаружении недостатков выполненной работы или оказанной у</w:t>
      </w:r>
      <w:r>
        <w:rPr>
          <w:rFonts w:ascii="Times New Roman" w:hAnsi="Times New Roman" w:cs="Times New Roman"/>
          <w:color w:val="auto"/>
          <w:spacing w:val="-4"/>
        </w:rPr>
        <w:t xml:space="preserve">слуги по содержанию и ремонту общего имущества вправе по своему </w:t>
      </w:r>
      <w:r>
        <w:rPr>
          <w:rFonts w:ascii="Times New Roman" w:hAnsi="Times New Roman" w:cs="Times New Roman"/>
          <w:color w:val="auto"/>
          <w:spacing w:val="-4"/>
        </w:rPr>
        <w:t>выбору п</w:t>
      </w:r>
      <w:r>
        <w:rPr>
          <w:rFonts w:ascii="Times New Roman" w:hAnsi="Times New Roman" w:cs="Times New Roman"/>
          <w:color w:val="auto"/>
          <w:spacing w:val="-6"/>
        </w:rPr>
        <w:t>отребовать:</w:t>
      </w:r>
    </w:p>
    <w:p w:rsidR="00245E80" w:rsidRDefault="00E25F98">
      <w:pPr>
        <w:pStyle w:val="aff4"/>
        <w:numPr>
          <w:ilvl w:val="0"/>
          <w:numId w:val="23"/>
        </w:numPr>
        <w:shd w:val="clear" w:color="auto" w:fill="FFFFFF"/>
        <w:ind w:left="142" w:hanging="142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составления акта по факту недостатка;</w:t>
      </w:r>
    </w:p>
    <w:p w:rsidR="00245E80" w:rsidRDefault="00E25F98">
      <w:pPr>
        <w:pStyle w:val="aff4"/>
        <w:numPr>
          <w:ilvl w:val="0"/>
          <w:numId w:val="23"/>
        </w:numPr>
        <w:shd w:val="clear" w:color="auto" w:fill="FFFFFF"/>
        <w:ind w:left="142" w:hanging="142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безвозмездного устранения недостатков выполненной работы </w:t>
      </w:r>
      <w:r>
        <w:rPr>
          <w:spacing w:val="-5"/>
          <w:sz w:val="20"/>
          <w:szCs w:val="20"/>
        </w:rPr>
        <w:t>оказанной услуги;</w:t>
      </w:r>
    </w:p>
    <w:p w:rsidR="00245E80" w:rsidRDefault="00E25F98">
      <w:pPr>
        <w:pStyle w:val="aff4"/>
        <w:numPr>
          <w:ilvl w:val="0"/>
          <w:numId w:val="23"/>
        </w:numPr>
        <w:shd w:val="clear" w:color="auto" w:fill="FFFFFF"/>
        <w:ind w:left="142" w:hanging="142"/>
        <w:jc w:val="both"/>
        <w:rPr>
          <w:spacing w:val="1"/>
          <w:sz w:val="20"/>
          <w:szCs w:val="20"/>
        </w:rPr>
      </w:pPr>
      <w:r>
        <w:rPr>
          <w:spacing w:val="-3"/>
          <w:sz w:val="20"/>
          <w:szCs w:val="20"/>
        </w:rPr>
        <w:t xml:space="preserve">соответствующего уменьшения цены выполненной работы </w:t>
      </w:r>
      <w:r>
        <w:rPr>
          <w:spacing w:val="-5"/>
          <w:sz w:val="20"/>
          <w:szCs w:val="20"/>
        </w:rPr>
        <w:t>оказанной услуги;</w:t>
      </w:r>
    </w:p>
    <w:p w:rsidR="00245E80" w:rsidRDefault="00E25F98">
      <w:pPr>
        <w:pStyle w:val="aff4"/>
        <w:numPr>
          <w:ilvl w:val="0"/>
          <w:numId w:val="23"/>
        </w:numPr>
        <w:shd w:val="clear" w:color="auto" w:fill="FFFFFF"/>
        <w:ind w:left="142" w:hanging="142"/>
        <w:jc w:val="both"/>
        <w:rPr>
          <w:spacing w:val="1"/>
          <w:sz w:val="20"/>
          <w:szCs w:val="20"/>
        </w:rPr>
      </w:pPr>
      <w:r>
        <w:rPr>
          <w:spacing w:val="-4"/>
          <w:sz w:val="20"/>
          <w:szCs w:val="20"/>
        </w:rPr>
        <w:t>безвозмездного повторного выполнения работы;</w:t>
      </w:r>
    </w:p>
    <w:p w:rsidR="00245E80" w:rsidRDefault="00E25F98">
      <w:pPr>
        <w:pStyle w:val="aff4"/>
        <w:numPr>
          <w:ilvl w:val="0"/>
          <w:numId w:val="23"/>
        </w:numPr>
        <w:shd w:val="clear" w:color="auto" w:fill="FFFFFF"/>
        <w:ind w:left="142" w:hanging="142"/>
        <w:jc w:val="both"/>
        <w:rPr>
          <w:spacing w:val="1"/>
          <w:sz w:val="20"/>
          <w:szCs w:val="20"/>
        </w:rPr>
      </w:pPr>
      <w:r>
        <w:rPr>
          <w:spacing w:val="-3"/>
          <w:sz w:val="20"/>
          <w:szCs w:val="20"/>
        </w:rPr>
        <w:t>возмещен</w:t>
      </w:r>
      <w:r>
        <w:rPr>
          <w:spacing w:val="-3"/>
          <w:sz w:val="20"/>
          <w:szCs w:val="20"/>
        </w:rPr>
        <w:t xml:space="preserve">ия понесенных им расходов по устранению недостатков выполненной работы или оказанной услуги своими силами или третьими </w:t>
      </w:r>
      <w:r>
        <w:rPr>
          <w:spacing w:val="-7"/>
          <w:sz w:val="20"/>
          <w:szCs w:val="20"/>
        </w:rPr>
        <w:t>лицами.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Участвовать в планировании работ по содержанию и ремонту общего имущества в Многоквартирном доме, в принятии решений при изменени</w:t>
      </w:r>
      <w:r>
        <w:rPr>
          <w:rFonts w:ascii="Times New Roman" w:hAnsi="Times New Roman" w:cs="Times New Roman"/>
          <w:color w:val="auto"/>
        </w:rPr>
        <w:t>и планов работ.</w:t>
      </w:r>
    </w:p>
    <w:p w:rsidR="00245E80" w:rsidRDefault="00E25F98">
      <w:pPr>
        <w:pStyle w:val="Article"/>
        <w:numPr>
          <w:ilvl w:val="0"/>
          <w:numId w:val="22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Выбрать лиц, которым Управляющая организация, будет представлять письменный отчет о выполнении своих обязанностей по настоящему Договору.</w:t>
      </w:r>
    </w:p>
    <w:p w:rsidR="00245E80" w:rsidRDefault="00245E80">
      <w:pPr>
        <w:pStyle w:val="Article"/>
        <w:spacing w:after="0"/>
        <w:ind w:left="0" w:firstLine="567"/>
        <w:jc w:val="both"/>
        <w:rPr>
          <w:rFonts w:ascii="Times New Roman" w:hAnsi="Times New Roman" w:cs="Times New Roman"/>
          <w:color w:val="auto"/>
        </w:rPr>
      </w:pP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Порядок определения, начисления, внесения и изменения платы </w:t>
      </w: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 жилое помещение и коммунальные и и</w:t>
      </w:r>
      <w:r>
        <w:rPr>
          <w:b/>
          <w:bCs/>
          <w:sz w:val="20"/>
          <w:szCs w:val="20"/>
        </w:rPr>
        <w:t>ные услуги</w:t>
      </w:r>
    </w:p>
    <w:p w:rsidR="00245E80" w:rsidRDefault="00245E80">
      <w:pPr>
        <w:pStyle w:val="Heading3"/>
        <w:rPr>
          <w:sz w:val="20"/>
          <w:szCs w:val="20"/>
        </w:rPr>
      </w:pPr>
    </w:p>
    <w:p w:rsidR="00245E80" w:rsidRDefault="00E25F98">
      <w:pPr>
        <w:pStyle w:val="ConsPlusNormal"/>
        <w:widowControl/>
        <w:numPr>
          <w:ilvl w:val="0"/>
          <w:numId w:val="2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платы за содержание и ремонт жилья, а также коммунальные услуги, устанавливается в следующем порядке.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Плата за содержание и ремонт жилья, включающая плату за управление Многоквартирным домом, содержание, текущий и капитальный ремонт общего имущества, </w:t>
      </w:r>
      <w:r>
        <w:rPr>
          <w:rFonts w:ascii="Times New Roman" w:hAnsi="Times New Roman" w:cs="Times New Roman"/>
          <w:spacing w:val="6"/>
        </w:rPr>
        <w:t xml:space="preserve">определяется </w:t>
      </w:r>
      <w:r>
        <w:rPr>
          <w:rFonts w:ascii="Times New Roman" w:hAnsi="Times New Roman" w:cs="Times New Roman"/>
        </w:rPr>
        <w:t xml:space="preserve">для каждого Собственника (лица, принявшего помещения) </w:t>
      </w:r>
      <w:r>
        <w:rPr>
          <w:rFonts w:ascii="Times New Roman" w:hAnsi="Times New Roman" w:cs="Times New Roman"/>
          <w:spacing w:val="6"/>
        </w:rPr>
        <w:t xml:space="preserve">исходя из общей </w:t>
      </w:r>
      <w:r>
        <w:rPr>
          <w:rFonts w:ascii="Times New Roman" w:hAnsi="Times New Roman" w:cs="Times New Roman"/>
        </w:rPr>
        <w:t xml:space="preserve">стоимости работ и услуг по содержанию и ремонту общего имущества в Многоквартирном доме пропорционально доле </w:t>
      </w:r>
      <w:r>
        <w:rPr>
          <w:rFonts w:ascii="Times New Roman" w:hAnsi="Times New Roman" w:cs="Times New Roman"/>
          <w:spacing w:val="3"/>
        </w:rPr>
        <w:t xml:space="preserve">принадлежащего ему помещения в праве общей собственности Собственников таких </w:t>
      </w:r>
      <w:r>
        <w:rPr>
          <w:rFonts w:ascii="Times New Roman" w:hAnsi="Times New Roman" w:cs="Times New Roman"/>
          <w:spacing w:val="-1"/>
        </w:rPr>
        <w:t>помещений на общее имущество. При этом, стоимость текущего и капитальн</w:t>
      </w:r>
      <w:r>
        <w:rPr>
          <w:rFonts w:ascii="Times New Roman" w:hAnsi="Times New Roman" w:cs="Times New Roman"/>
          <w:spacing w:val="-1"/>
        </w:rPr>
        <w:t>ого ремонта и размер платы за текущий и за капитальный ремонт формируется отдельно.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1"/>
        </w:rPr>
        <w:t xml:space="preserve">Общий годовой размер платы по каждому жилому (нежилому) помещению </w:t>
      </w:r>
      <w:r>
        <w:rPr>
          <w:rFonts w:ascii="Times New Roman" w:hAnsi="Times New Roman" w:cs="Times New Roman"/>
          <w:spacing w:val="2"/>
        </w:rPr>
        <w:t>устанавливается из расчета платы за содержание и ремонт помещений, определяемой в порядке, установленном н</w:t>
      </w:r>
      <w:r>
        <w:rPr>
          <w:rFonts w:ascii="Times New Roman" w:hAnsi="Times New Roman" w:cs="Times New Roman"/>
          <w:spacing w:val="2"/>
        </w:rPr>
        <w:t xml:space="preserve">астоящим Договором, соразмерно площади отдельного </w:t>
      </w:r>
      <w:r>
        <w:rPr>
          <w:rFonts w:ascii="Times New Roman" w:hAnsi="Times New Roman" w:cs="Times New Roman"/>
          <w:spacing w:val="-1"/>
        </w:rPr>
        <w:t>жилого (нежилого) помещения.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Еж</w:t>
      </w:r>
      <w:r>
        <w:rPr>
          <w:rFonts w:ascii="Times New Roman" w:hAnsi="Times New Roman" w:cs="Times New Roman"/>
          <w:spacing w:val="6"/>
        </w:rPr>
        <w:t xml:space="preserve">емесячный размер платы по каждому </w:t>
      </w:r>
      <w:r>
        <w:rPr>
          <w:rFonts w:ascii="Times New Roman" w:hAnsi="Times New Roman" w:cs="Times New Roman"/>
          <w:spacing w:val="8"/>
        </w:rPr>
        <w:t>помещению определяется в течение срока действия Договора в соответствии с перечнем работ и услуг, выполняемых Управляющей организацией, и пор</w:t>
      </w:r>
      <w:r>
        <w:rPr>
          <w:rFonts w:ascii="Times New Roman" w:hAnsi="Times New Roman" w:cs="Times New Roman"/>
          <w:spacing w:val="8"/>
        </w:rPr>
        <w:t xml:space="preserve">ядком определения размера платы за </w:t>
      </w:r>
      <w:r>
        <w:rPr>
          <w:rFonts w:ascii="Times New Roman" w:hAnsi="Times New Roman" w:cs="Times New Roman"/>
          <w:spacing w:val="6"/>
        </w:rPr>
        <w:t>содержание и ремонт общего имущества</w:t>
      </w:r>
      <w:r>
        <w:rPr>
          <w:rFonts w:ascii="Times New Roman" w:hAnsi="Times New Roman" w:cs="Times New Roman"/>
          <w:spacing w:val="-1"/>
        </w:rPr>
        <w:t xml:space="preserve"> (приложение 2) и рассчитывается произведением площади занимаемого жилого (нежилого) помещения на размер платы за содержание и ремонт 1 кв.м. общей площади жилого (нежилого) помещения.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 xml:space="preserve"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 или </w:t>
      </w:r>
      <w:r>
        <w:rPr>
          <w:rFonts w:ascii="Times New Roman" w:hAnsi="Times New Roman" w:cs="Times New Roman"/>
          <w:spacing w:val="-1"/>
        </w:rPr>
        <w:t>в соглашениях об изменении условий Договора</w:t>
      </w:r>
      <w:r>
        <w:rPr>
          <w:rFonts w:ascii="Times New Roman" w:hAnsi="Times New Roman" w:cs="Times New Roman"/>
        </w:rPr>
        <w:t>, ненадлежащего качества и/или с перерывами, превышающ</w:t>
      </w:r>
      <w:r>
        <w:rPr>
          <w:rFonts w:ascii="Times New Roman" w:hAnsi="Times New Roman" w:cs="Times New Roman"/>
        </w:rPr>
        <w:t>ими установленную продолжительность,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</w:t>
      </w:r>
      <w:r>
        <w:rPr>
          <w:rFonts w:ascii="Times New Roman" w:hAnsi="Times New Roman" w:cs="Times New Roman"/>
        </w:rPr>
        <w:t xml:space="preserve">артирном доме в соответствии с Правилами содержания общего имущества в многоквартирном доме, утвержденными Правительством Российской Федерации. </w:t>
      </w:r>
    </w:p>
    <w:p w:rsidR="00245E80" w:rsidRDefault="00E25F98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исправления выявленных недостатков, не связанных с регулярно производимыми работами в соответствии с у</w:t>
      </w:r>
      <w:r>
        <w:rPr>
          <w:rFonts w:ascii="Times New Roman" w:hAnsi="Times New Roman" w:cs="Times New Roman"/>
        </w:rPr>
        <w:t>становленными периодами производства работ (услуг), а также по предписаниям надзорных и контрольных органов, стоимость таких работ может быть включена в плату за содержание и ремонт общего имущества в размере занимаемого помещения в следующих месяцах при у</w:t>
      </w:r>
      <w:r>
        <w:rPr>
          <w:rFonts w:ascii="Times New Roman" w:hAnsi="Times New Roman" w:cs="Times New Roman"/>
        </w:rPr>
        <w:t>ведомлении Собственника.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Собственник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3"/>
        </w:rPr>
        <w:t>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</w:t>
      </w:r>
      <w:r>
        <w:rPr>
          <w:rFonts w:ascii="Times New Roman" w:hAnsi="Times New Roman" w:cs="Times New Roman"/>
          <w:spacing w:val="-3"/>
        </w:rPr>
        <w:t>ю граждан, предупреждением ущерба их имуществу или вследствие действия обстоятельств непреодолимой силы.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вправе обратиться в Управляющую организацию в письменной форме или сделать это устно в течение 6 месяцев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после выявления соответствующего н</w:t>
      </w:r>
      <w:r>
        <w:rPr>
          <w:rFonts w:ascii="Times New Roman" w:hAnsi="Times New Roman" w:cs="Times New Roman"/>
        </w:rPr>
        <w:t>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Плата за </w:t>
      </w:r>
      <w:r>
        <w:rPr>
          <w:rFonts w:ascii="Times New Roman" w:hAnsi="Times New Roman" w:cs="Times New Roman"/>
          <w:spacing w:val="-1"/>
        </w:rPr>
        <w:t xml:space="preserve">коммунальные услуги включает в себя плату за холодное и горячее </w:t>
      </w:r>
      <w:r>
        <w:rPr>
          <w:rFonts w:ascii="Times New Roman" w:hAnsi="Times New Roman" w:cs="Times New Roman"/>
        </w:rPr>
        <w:t>водоснабжение, водоотведение, отопление, электроснабжение, в том числе на общедомовые нужды.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 xml:space="preserve">Размер платы за коммунальные услуги </w:t>
      </w:r>
      <w:r>
        <w:rPr>
          <w:rFonts w:ascii="Times New Roman" w:hAnsi="Times New Roman" w:cs="Times New Roman"/>
        </w:rPr>
        <w:t>определяется в соответствии с Правилами предоставления коммунал</w:t>
      </w:r>
      <w:r>
        <w:rPr>
          <w:rFonts w:ascii="Times New Roman" w:hAnsi="Times New Roman" w:cs="Times New Roman"/>
        </w:rPr>
        <w:t>ьных услуг собственникам и пользователям помещений, утвержденными Правительством Российской Федерации.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размера платы за отдельные виды коммунальных услуг при их предоставлении ненадлежащего качества и (или) с перерывами, превышающими установленну</w:t>
      </w:r>
      <w:r>
        <w:rPr>
          <w:rFonts w:ascii="Times New Roman" w:hAnsi="Times New Roman" w:cs="Times New Roman"/>
        </w:rPr>
        <w:t>ю продолжительность производиться в порядке, установленном Правилами предоставления коммунальных услуг собственникам и пользователям помещений, утвержденными Правительством Российской Федерации.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Плата за содержание и ремонт жилья, а также коммунальные услу</w:t>
      </w:r>
      <w:r>
        <w:rPr>
          <w:rFonts w:ascii="Times New Roman" w:hAnsi="Times New Roman" w:cs="Times New Roman"/>
        </w:rPr>
        <w:t>ги вносится Собственником ежемесячно до десятого числа месяца, следующего за истекшим месяцем.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Плата за содержание и ремонт жилья, а также коммунальные услуги вносится на основании информации предоставляемой Управляющей организацией при внесении платы.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</w:t>
      </w:r>
      <w:r>
        <w:rPr>
          <w:rFonts w:ascii="Times New Roman" w:hAnsi="Times New Roman" w:cs="Times New Roman"/>
        </w:rPr>
        <w:t xml:space="preserve">латежном документе указываются: получатель платежа, расчетный счет, на который вносится плата, площадь помещения; количество проживающих (зарегистрированных) граждан; объем (количество) потребленных коммунальных услуг; установленные тарифы на коммунальные </w:t>
      </w:r>
      <w:r>
        <w:rPr>
          <w:rFonts w:ascii="Times New Roman" w:hAnsi="Times New Roman" w:cs="Times New Roman"/>
        </w:rPr>
        <w:t>услуги; размеры платы за жилищные и коммунальные услуги с учетом исполнения условий настоящего Договора; сумма перерасчета, задолженности Собственника по оплате жилищно-коммунальных услуг за предыдущие периоды. В платежном документе также указываются: дата</w:t>
      </w:r>
      <w:r>
        <w:rPr>
          <w:rFonts w:ascii="Times New Roman" w:hAnsi="Times New Roman" w:cs="Times New Roman"/>
        </w:rPr>
        <w:t xml:space="preserve"> создания платежного документа, контактный телефон для справок.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начисленных пеней указывается в платежном документе либо в отдельном платежном документе.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Собственники или уполномоченные ими лица вносят плату за жилищно-коммунальные услуги в соответст</w:t>
      </w:r>
      <w:r>
        <w:rPr>
          <w:rFonts w:ascii="Times New Roman" w:hAnsi="Times New Roman" w:cs="Times New Roman"/>
        </w:rPr>
        <w:t>вии с банковскими реквизитами через пункты приема платежей, указанные Управляющей организацией.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Не использование помещений Собственником не является основанием невнесения платы за жилищно-коммунальные услуги.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временном отсутствии проживающих в жилых по</w:t>
      </w:r>
      <w:r>
        <w:rPr>
          <w:rFonts w:ascii="Times New Roman" w:hAnsi="Times New Roman" w:cs="Times New Roman"/>
        </w:rPr>
        <w:t>мещениях граждан внесение платы за холодное водоснабжение, горячее водоснабжение,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</w:t>
      </w:r>
      <w:r>
        <w:rPr>
          <w:rFonts w:ascii="Times New Roman" w:hAnsi="Times New Roman" w:cs="Times New Roman"/>
        </w:rPr>
        <w:t>а платежей за период временного отсутствия граждан в порядке, установленном действующим законодательством.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</w:t>
      </w:r>
      <w:r>
        <w:rPr>
          <w:rFonts w:ascii="Times New Roman" w:hAnsi="Times New Roman" w:cs="Times New Roman"/>
        </w:rPr>
        <w:t>онодательством.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245E80" w:rsidRDefault="00E25F98">
      <w:pPr>
        <w:pStyle w:val="ConsPlusNormal"/>
        <w:widowControl/>
        <w:numPr>
          <w:ilvl w:val="0"/>
          <w:numId w:val="2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Управляющей организации, не предусмотренн</w:t>
      </w:r>
      <w:r>
        <w:rPr>
          <w:rFonts w:ascii="Times New Roman" w:hAnsi="Times New Roman" w:cs="Times New Roman"/>
        </w:rPr>
        <w:t>ые настоящим Договором, выполняются за отдельную плату по прейскуранту, утвержденному Управляющей организацией. При этом заявка подается, принимается и оформляется, а плата принимается через кассу в установленном порядке.</w:t>
      </w:r>
    </w:p>
    <w:p w:rsidR="00245E80" w:rsidRDefault="00245E80">
      <w:pPr>
        <w:widowControl w:val="0"/>
        <w:ind w:firstLine="567"/>
        <w:jc w:val="both"/>
        <w:rPr>
          <w:sz w:val="20"/>
          <w:szCs w:val="20"/>
        </w:rPr>
      </w:pPr>
    </w:p>
    <w:p w:rsidR="00245E80" w:rsidRDefault="00E25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Осуществление контроля за </w:t>
      </w:r>
      <w:r>
        <w:rPr>
          <w:rFonts w:ascii="Times New Roman" w:hAnsi="Times New Roman" w:cs="Times New Roman"/>
          <w:b/>
          <w:bCs/>
        </w:rPr>
        <w:t>выполнением Сторонами обязательств по Договору</w:t>
      </w:r>
    </w:p>
    <w:p w:rsidR="00245E80" w:rsidRDefault="00E25F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245E80" w:rsidRDefault="00E25F98">
      <w:pPr>
        <w:pStyle w:val="ConsPlusNormal"/>
        <w:widowControl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Управляющей организаций настоящего Договора осуществляется уполномоченными представителями Собственника в соответствии с п.2.11 П</w:t>
      </w:r>
      <w:r>
        <w:rPr>
          <w:rFonts w:ascii="Times New Roman" w:hAnsi="Times New Roman" w:cs="Times New Roman"/>
          <w:spacing w:val="8"/>
        </w:rPr>
        <w:t xml:space="preserve">орядка определения размера платы за </w:t>
      </w:r>
      <w:r>
        <w:rPr>
          <w:rFonts w:ascii="Times New Roman" w:hAnsi="Times New Roman" w:cs="Times New Roman"/>
          <w:spacing w:val="6"/>
        </w:rPr>
        <w:t>содержание и ремонт об</w:t>
      </w:r>
      <w:r>
        <w:rPr>
          <w:rFonts w:ascii="Times New Roman" w:hAnsi="Times New Roman" w:cs="Times New Roman"/>
          <w:spacing w:val="6"/>
        </w:rPr>
        <w:t>щего имущества (приложение 2)</w:t>
      </w:r>
      <w:r>
        <w:rPr>
          <w:rFonts w:ascii="Times New Roman" w:hAnsi="Times New Roman" w:cs="Times New Roman"/>
        </w:rPr>
        <w:t>, а также уполномоченными органами.</w:t>
      </w:r>
    </w:p>
    <w:p w:rsidR="00245E80" w:rsidRDefault="00E25F98">
      <w:pPr>
        <w:pStyle w:val="ConsPlusNormal"/>
        <w:widowControl/>
        <w:numPr>
          <w:ilvl w:val="0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осуществляется лицами, уполномоченными Собственником осуществлять контроль за исполнением Управляющей организацией обязанностей по Договору управления путем: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получения от ответственн</w:t>
      </w:r>
      <w:r>
        <w:rPr>
          <w:rFonts w:ascii="Times New Roman" w:hAnsi="Times New Roman" w:cs="Times New Roman"/>
        </w:rPr>
        <w:t>ых лиц Управляющей организации не позднее 5 рабочих дней с даты письменного обращения информации о перечнях, объемах, качестве и периодичности оказанных услуг и (или) выполненных работ;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получения от руководителя Управляющей организации отчёта о выполнении </w:t>
      </w:r>
      <w:r>
        <w:rPr>
          <w:rFonts w:ascii="Times New Roman" w:hAnsi="Times New Roman" w:cs="Times New Roman"/>
        </w:rPr>
        <w:t>обязательств по настоящему Договору за прошедший год не позднее 31 марта года, следующего за отчётным по форме согласно Приложению 3, путем размещения отчета на стенде, расположенном на первом этаже в подъездах Многоквартирного дома или на сайте;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проверки </w:t>
      </w:r>
      <w:r>
        <w:rPr>
          <w:rFonts w:ascii="Times New Roman" w:hAnsi="Times New Roman" w:cs="Times New Roman"/>
        </w:rPr>
        <w:t>объемов, качества и периодичности оказания услуг и выполнения работ;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</w:t>
      </w:r>
      <w:r>
        <w:rPr>
          <w:rFonts w:ascii="Times New Roman" w:hAnsi="Times New Roman" w:cs="Times New Roman"/>
        </w:rPr>
        <w:t>х ремонту;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участия в приемке всех видов работ, в том числе по подготовке дома к сезонной эксплуатации и подписания актов выполненных работ и услуг Управляющей организации;</w:t>
      </w:r>
    </w:p>
    <w:p w:rsidR="00245E80" w:rsidRDefault="00E25F98">
      <w:pPr>
        <w:pStyle w:val="ConsPlusNormal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составления актов о нарушении условий Договора.</w:t>
      </w:r>
    </w:p>
    <w:p w:rsidR="00245E80" w:rsidRDefault="00E25F98">
      <w:pPr>
        <w:pStyle w:val="ConsPlusNormal"/>
        <w:widowControl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исполнения Собственником св</w:t>
      </w:r>
      <w:r>
        <w:rPr>
          <w:rFonts w:ascii="Times New Roman" w:hAnsi="Times New Roman" w:cs="Times New Roman"/>
        </w:rPr>
        <w:t xml:space="preserve">оих обязательств по настоящему Договору осуществляется уполномоченным представителем Управляющей организации, а также иными, уполномоченными на то должностными лицами государственных и муниципальных органов.  </w:t>
      </w:r>
    </w:p>
    <w:p w:rsidR="00245E80" w:rsidRDefault="00E25F98">
      <w:pPr>
        <w:pStyle w:val="ConsPlusNormal"/>
        <w:widowControl/>
        <w:numPr>
          <w:ilvl w:val="0"/>
          <w:numId w:val="2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должен содержать: дату, время и место его </w:t>
      </w:r>
      <w:r>
        <w:rPr>
          <w:rFonts w:ascii="Times New Roman" w:hAnsi="Times New Roman" w:cs="Times New Roman"/>
        </w:rPr>
        <w:t>составления; дату, время и характер нарушения, его причины и последствия (факты причинения вреда жизни, здоровью и имуществу Собственника (нанимателя), Управляющей организации, иным лицам; описание, фотографии, видеозапись (при наличии возможности) поврежд</w:t>
      </w:r>
      <w:r>
        <w:rPr>
          <w:rFonts w:ascii="Times New Roman" w:hAnsi="Times New Roman" w:cs="Times New Roman"/>
        </w:rPr>
        <w:t>ений имущества; все разногласия, особые мнения и возражения, возникшие при составлении акта; подписи членов комиссии и Собственника, (члена семьи Собственника, нанимателя, члена семьи нанимателя).</w:t>
      </w:r>
    </w:p>
    <w:p w:rsidR="00245E80" w:rsidRDefault="00245E80">
      <w:pPr>
        <w:widowControl w:val="0"/>
        <w:ind w:firstLine="709"/>
        <w:jc w:val="center"/>
        <w:rPr>
          <w:b/>
          <w:bCs/>
          <w:sz w:val="20"/>
          <w:szCs w:val="20"/>
        </w:rPr>
      </w:pPr>
    </w:p>
    <w:p w:rsidR="00245E80" w:rsidRDefault="00E25F98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Особые условия</w:t>
      </w:r>
    </w:p>
    <w:p w:rsidR="00245E80" w:rsidRDefault="00245E80">
      <w:pPr>
        <w:widowControl w:val="0"/>
        <w:ind w:firstLine="709"/>
        <w:jc w:val="both"/>
        <w:rPr>
          <w:b/>
          <w:bCs/>
          <w:sz w:val="20"/>
          <w:szCs w:val="20"/>
        </w:rPr>
      </w:pPr>
    </w:p>
    <w:p w:rsidR="00245E80" w:rsidRDefault="00E25F98">
      <w:pPr>
        <w:pStyle w:val="aff4"/>
        <w:numPr>
          <w:ilvl w:val="0"/>
          <w:numId w:val="29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 случае, если Собственником жилого пом</w:t>
      </w:r>
      <w:r>
        <w:rPr>
          <w:sz w:val="20"/>
          <w:szCs w:val="20"/>
        </w:rPr>
        <w:t xml:space="preserve">ещения является муниципальное образование, субъект Российской Федерации или Российская Федерация (далее – Наймодатель), предоставляющие жилое помещение по договору социального найма, то в отношении нанимателей действуют только положения пунктов настоящего </w:t>
      </w:r>
      <w:r>
        <w:rPr>
          <w:sz w:val="20"/>
          <w:szCs w:val="20"/>
        </w:rPr>
        <w:t xml:space="preserve">Договора, указанных в дополнительном неотъемлемом соглашении к настоящему Договору (далее – Соглашение), при этом: </w:t>
      </w:r>
    </w:p>
    <w:p w:rsidR="00245E80" w:rsidRDefault="00E25F98">
      <w:pPr>
        <w:pStyle w:val="aff4"/>
        <w:numPr>
          <w:ilvl w:val="0"/>
          <w:numId w:val="30"/>
        </w:numPr>
        <w:ind w:left="284" w:hanging="284"/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плата за содержание и ремонт жилого помещения (за исключением платы за капитальный ремонт) и коммунальные услуги вносится нанимателями жилых</w:t>
      </w:r>
      <w:r>
        <w:rPr>
          <w:spacing w:val="6"/>
          <w:sz w:val="20"/>
          <w:szCs w:val="20"/>
        </w:rPr>
        <w:t xml:space="preserve"> помещений соответствующего жилищного фонда;</w:t>
      </w:r>
    </w:p>
    <w:p w:rsidR="00245E80" w:rsidRDefault="00E25F98">
      <w:pPr>
        <w:pStyle w:val="aff4"/>
        <w:numPr>
          <w:ilvl w:val="0"/>
          <w:numId w:val="30"/>
        </w:numPr>
        <w:ind w:left="284" w:hanging="284"/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р</w:t>
      </w:r>
      <w:r>
        <w:rPr>
          <w:sz w:val="20"/>
          <w:szCs w:val="20"/>
        </w:rPr>
        <w:t>азмер платы за содержание и ремонт жилого помещения для нанимателей жилых помещений устанавливается органами местного самоуправления;</w:t>
      </w:r>
    </w:p>
    <w:p w:rsidR="00245E80" w:rsidRDefault="00E25F98">
      <w:pPr>
        <w:pStyle w:val="aff4"/>
        <w:numPr>
          <w:ilvl w:val="0"/>
          <w:numId w:val="30"/>
        </w:numPr>
        <w:ind w:left="284" w:hanging="284"/>
        <w:jc w:val="both"/>
        <w:rPr>
          <w:spacing w:val="6"/>
          <w:sz w:val="20"/>
          <w:szCs w:val="20"/>
        </w:rPr>
      </w:pPr>
      <w:r>
        <w:rPr>
          <w:sz w:val="20"/>
          <w:szCs w:val="20"/>
        </w:rPr>
        <w:t>е</w:t>
      </w:r>
      <w:r>
        <w:rPr>
          <w:spacing w:val="6"/>
          <w:sz w:val="20"/>
          <w:szCs w:val="20"/>
        </w:rPr>
        <w:t>сли размер вносимой нанимателями таких жилых помещений платы меньше, чем ра</w:t>
      </w:r>
      <w:r>
        <w:rPr>
          <w:spacing w:val="6"/>
          <w:sz w:val="20"/>
          <w:szCs w:val="20"/>
        </w:rPr>
        <w:t>змер платы, установленной Собственниками Многоквартирного дома на общем собрании, то оставшаяся часть платы вносится Наймодателем указанных жилых помещений в порядке, установленном Соглашением;</w:t>
      </w:r>
    </w:p>
    <w:p w:rsidR="00245E80" w:rsidRDefault="00E25F98">
      <w:pPr>
        <w:pStyle w:val="aff4"/>
        <w:numPr>
          <w:ilvl w:val="0"/>
          <w:numId w:val="30"/>
        </w:numPr>
        <w:ind w:left="284" w:hanging="284"/>
        <w:jc w:val="both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возмещение расходов за работы по капитальному ремонту пропорци</w:t>
      </w:r>
      <w:r>
        <w:rPr>
          <w:spacing w:val="6"/>
          <w:sz w:val="20"/>
          <w:szCs w:val="20"/>
        </w:rPr>
        <w:t>онально своей доле в праве общей собственности на это имущество производит Наймодатель в соответствии с порядком, утвержденным соответствующим нормативно-правовым актом.</w:t>
      </w:r>
    </w:p>
    <w:p w:rsidR="00245E80" w:rsidRDefault="00245E80">
      <w:pPr>
        <w:pStyle w:val="Heading3"/>
        <w:ind w:firstLine="567"/>
        <w:jc w:val="both"/>
        <w:rPr>
          <w:sz w:val="20"/>
          <w:szCs w:val="20"/>
          <w:u w:val="single"/>
        </w:rPr>
      </w:pP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Ответственность Сторон</w:t>
      </w:r>
    </w:p>
    <w:p w:rsidR="00245E80" w:rsidRDefault="00245E80">
      <w:pPr>
        <w:pStyle w:val="Heading3"/>
        <w:ind w:firstLine="567"/>
        <w:rPr>
          <w:sz w:val="20"/>
          <w:szCs w:val="20"/>
        </w:rPr>
      </w:pPr>
    </w:p>
    <w:p w:rsidR="00245E80" w:rsidRDefault="00E25F98">
      <w:pPr>
        <w:pStyle w:val="Article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 неисполнение или ненадлежащее исполнение обязательств </w:t>
      </w:r>
      <w:r>
        <w:rPr>
          <w:rFonts w:ascii="Times New Roman" w:hAnsi="Times New Roman" w:cs="Times New Roman"/>
          <w:color w:val="auto"/>
        </w:rPr>
        <w:t>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245E80" w:rsidRDefault="00E25F98">
      <w:pPr>
        <w:pStyle w:val="Article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Управляющая организация несет ответственность за ущерб, причиненный имуществу Собственника в Многоквартирном доме, возникший в </w:t>
      </w:r>
      <w:r>
        <w:rPr>
          <w:rFonts w:ascii="Times New Roman" w:hAnsi="Times New Roman" w:cs="Times New Roman"/>
          <w:color w:val="auto"/>
        </w:rPr>
        <w:t>результате ее действий или бездействия, в порядке, установленном законодательством.</w:t>
      </w:r>
    </w:p>
    <w:p w:rsidR="00245E80" w:rsidRDefault="00E25F98">
      <w:pPr>
        <w:pStyle w:val="Article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Собственник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настоящему</w:t>
      </w:r>
      <w:r>
        <w:rPr>
          <w:rFonts w:ascii="Times New Roman" w:hAnsi="Times New Roman" w:cs="Times New Roman"/>
          <w:color w:val="auto"/>
        </w:rPr>
        <w:t xml:space="preserve"> Договору.</w:t>
      </w:r>
    </w:p>
    <w:p w:rsidR="00245E80" w:rsidRDefault="00E25F98">
      <w:pPr>
        <w:pStyle w:val="Article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этом:</w:t>
      </w:r>
    </w:p>
    <w:p w:rsidR="00245E80" w:rsidRDefault="00E25F98">
      <w:pPr>
        <w:pStyle w:val="aff4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 несет ответственность в соответствии с действующим законодательством, при несоблюдении своих обязательств, предусмотренных настоящим Договором.</w:t>
      </w:r>
    </w:p>
    <w:p w:rsidR="00245E80" w:rsidRDefault="00E25F98">
      <w:pPr>
        <w:pStyle w:val="aff4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неисполнения Собственником обязанностей по проведению текущего и капит</w:t>
      </w:r>
      <w:r>
        <w:rPr>
          <w:sz w:val="20"/>
          <w:szCs w:val="20"/>
        </w:rPr>
        <w:t>ального ремонта, ненадлежащего использования принадлежащих ему на правах собственности жилых (нежилых) помещений, что повлекло за собой возникновение аварийной ситуации в Многоквартирном доме, Собственник несет ответственность за ущерб, наступивший вследст</w:t>
      </w:r>
      <w:r>
        <w:rPr>
          <w:sz w:val="20"/>
          <w:szCs w:val="20"/>
        </w:rPr>
        <w:t>вие подобных действий.</w:t>
      </w:r>
    </w:p>
    <w:p w:rsidR="00245E80" w:rsidRDefault="00E25F98">
      <w:pPr>
        <w:pStyle w:val="aff4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Собственник, не обеспечивший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</w:t>
      </w:r>
      <w:r>
        <w:rPr>
          <w:sz w:val="20"/>
          <w:szCs w:val="20"/>
        </w:rPr>
        <w:t>й и осмотра инженерного оборудования, профилактического осмотра и ремонтных работ, указанных в настоящем Договоре, несут ответственность в соответствии с действующим законодательством.</w:t>
      </w:r>
    </w:p>
    <w:p w:rsidR="00245E80" w:rsidRDefault="00E25F98">
      <w:pPr>
        <w:pStyle w:val="aff4"/>
        <w:numPr>
          <w:ilvl w:val="0"/>
          <w:numId w:val="32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 помещений, несвоевременно и (или) не полностью внесший плат</w:t>
      </w:r>
      <w:r>
        <w:rPr>
          <w:sz w:val="20"/>
          <w:szCs w:val="20"/>
        </w:rPr>
        <w:t xml:space="preserve">у за жилое помещение, коммунальные услуги и иные услуги, обязан уплатить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</w:t>
      </w:r>
      <w:r>
        <w:rPr>
          <w:sz w:val="20"/>
          <w:szCs w:val="20"/>
        </w:rPr>
        <w:t>начиная со следующего дня после наступления установленного срока оплаты по день фактической выплаты включительно.</w:t>
      </w:r>
    </w:p>
    <w:p w:rsidR="00245E80" w:rsidRDefault="00E25F98">
      <w:pPr>
        <w:pStyle w:val="aff4"/>
        <w:numPr>
          <w:ilvl w:val="0"/>
          <w:numId w:val="31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Управляющая организация не несет ответственность:</w:t>
      </w:r>
    </w:p>
    <w:p w:rsidR="00245E80" w:rsidRDefault="00E25F98">
      <w:pPr>
        <w:pStyle w:val="ConsPlusNormal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случаях возникновения аварий, произошедших не по вине Управляющей организации и при невозм</w:t>
      </w:r>
      <w:r>
        <w:rPr>
          <w:rFonts w:ascii="Times New Roman" w:hAnsi="Times New Roman" w:cs="Times New Roman"/>
        </w:rPr>
        <w:t>ожности последней предусмотреть или устранить причины, вызвавшие эти аварии (вандализм, поджог, кража и пр.);</w:t>
      </w:r>
    </w:p>
    <w:p w:rsidR="00245E80" w:rsidRDefault="00E25F98">
      <w:pPr>
        <w:pStyle w:val="ConsPlusNormal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сохранность и наличие общего имущества в случаях противоправных и неосторожных действий Собственника или третьих лиц (вандализм, поджог, кража, порча и пр.);</w:t>
      </w:r>
    </w:p>
    <w:p w:rsidR="00245E80" w:rsidRDefault="00E25F98">
      <w:pPr>
        <w:pStyle w:val="ConsPlusNormal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ущерб, причинённый имуществу Собственников в многоквартирном доме, возникший в результате строи</w:t>
      </w:r>
      <w:r>
        <w:rPr>
          <w:rFonts w:ascii="Times New Roman" w:hAnsi="Times New Roman" w:cs="Times New Roman"/>
        </w:rPr>
        <w:t>тельных недоделок и скрытых дефектов, выявленных при эксплуатации многоквартирного дома;</w:t>
      </w:r>
    </w:p>
    <w:p w:rsidR="00245E80" w:rsidRDefault="00E25F98">
      <w:pPr>
        <w:pStyle w:val="ConsPlusNormal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ненадлежащее содержание общего имущества, если Собственники помещений не профинансировали его содержание и ремонт.</w:t>
      </w:r>
    </w:p>
    <w:p w:rsidR="00245E80" w:rsidRDefault="00245E80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 Срок действия Договора</w:t>
      </w:r>
    </w:p>
    <w:p w:rsidR="00245E80" w:rsidRDefault="00245E80">
      <w:pPr>
        <w:rPr>
          <w:sz w:val="20"/>
          <w:szCs w:val="20"/>
        </w:rPr>
      </w:pPr>
    </w:p>
    <w:p w:rsidR="00245E80" w:rsidRDefault="00E25F98">
      <w:pPr>
        <w:pStyle w:val="aff4"/>
        <w:numPr>
          <w:ilvl w:val="0"/>
          <w:numId w:val="3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Договор вступает в с</w:t>
      </w:r>
      <w:r>
        <w:rPr>
          <w:sz w:val="20"/>
          <w:szCs w:val="20"/>
        </w:rPr>
        <w:t>илу с момента его подписания Сторонами.</w:t>
      </w:r>
    </w:p>
    <w:p w:rsidR="00245E80" w:rsidRDefault="00E25F98">
      <w:pPr>
        <w:pStyle w:val="aff4"/>
        <w:numPr>
          <w:ilvl w:val="0"/>
          <w:numId w:val="34"/>
        </w:numPr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заключен на три года.</w:t>
      </w:r>
    </w:p>
    <w:p w:rsidR="00245E80" w:rsidRDefault="00245E80">
      <w:pPr>
        <w:jc w:val="center"/>
        <w:rPr>
          <w:b/>
          <w:bCs/>
          <w:sz w:val="20"/>
          <w:szCs w:val="20"/>
        </w:rPr>
      </w:pP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 Порядок изменения и расторжения Договора и урегулирования споров</w:t>
      </w:r>
    </w:p>
    <w:p w:rsidR="00245E80" w:rsidRDefault="00245E80">
      <w:pPr>
        <w:pStyle w:val="Heading3"/>
        <w:ind w:firstLine="567"/>
        <w:rPr>
          <w:sz w:val="20"/>
          <w:szCs w:val="20"/>
        </w:rPr>
      </w:pPr>
    </w:p>
    <w:p w:rsidR="00245E80" w:rsidRDefault="00E25F98">
      <w:pPr>
        <w:pStyle w:val="ConsPlusNormal"/>
        <w:widowControl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и расторжение настоящего Договора осуществляется, в соответствии с действующим законодательство</w:t>
      </w:r>
      <w:r>
        <w:rPr>
          <w:rFonts w:ascii="Times New Roman" w:hAnsi="Times New Roman" w:cs="Times New Roman"/>
        </w:rPr>
        <w:t>м.</w:t>
      </w:r>
    </w:p>
    <w:p w:rsidR="00245E80" w:rsidRDefault="00E25F98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изменён в случае принятия нормативного, правового акта, устанавливающего обязательные для Собственника или Управляющей организации иные правила, чем те, которые закреплены в Договоре, если это нарушает законные права или инт</w:t>
      </w:r>
      <w:r>
        <w:rPr>
          <w:rFonts w:ascii="Times New Roman" w:hAnsi="Times New Roman" w:cs="Times New Roman"/>
        </w:rPr>
        <w:t>ересы Сторон.</w:t>
      </w:r>
    </w:p>
    <w:p w:rsidR="00245E80" w:rsidRDefault="00E25F98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расторгнут:</w:t>
      </w:r>
    </w:p>
    <w:p w:rsidR="00245E80" w:rsidRDefault="00E25F98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одностороннем порядке:</w:t>
      </w:r>
    </w:p>
    <w:p w:rsidR="00245E80" w:rsidRDefault="00E25F98">
      <w:pPr>
        <w:pStyle w:val="ConsPlusNormal"/>
        <w:widowControl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инициативе Собственника в связи с ненадлежащим исполнением Управляющей организацией своих обязательств по настоящему Договору, о чем Управляющая организация должна быть </w:t>
      </w:r>
      <w:r>
        <w:rPr>
          <w:rFonts w:ascii="Times New Roman" w:hAnsi="Times New Roman" w:cs="Times New Roman"/>
        </w:rPr>
        <w:t>предупреждена не позже, чем за 60 дней до прекращения настоящего Договора путем предоставления ей копии протокола решения общего собрания.</w:t>
      </w:r>
    </w:p>
    <w:p w:rsidR="00245E80" w:rsidRDefault="00E25F98">
      <w:pPr>
        <w:pStyle w:val="ConsPlusNormal"/>
        <w:widowControl/>
        <w:ind w:left="284" w:firstLine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когда такое решение Собственников обжалуется в установленном законом порядке, расторжение настоящего Догово</w:t>
      </w:r>
      <w:r>
        <w:rPr>
          <w:rFonts w:ascii="Times New Roman" w:hAnsi="Times New Roman" w:cs="Times New Roman"/>
        </w:rPr>
        <w:t>ра приостанавливается до принятия соответствующего решения.</w:t>
      </w:r>
    </w:p>
    <w:p w:rsidR="00245E80" w:rsidRDefault="00E25F98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о чем Собственник помещения (л</w:t>
      </w:r>
      <w:r>
        <w:rPr>
          <w:rFonts w:ascii="Times New Roman" w:hAnsi="Times New Roman" w:cs="Times New Roman"/>
        </w:rPr>
        <w:t>ицо, принявшее   помещения) должен быть предупрежден не позже чем за 60 дней до даты прекращения настоящего Договора.</w:t>
      </w:r>
    </w:p>
    <w:p w:rsidR="00245E80" w:rsidRDefault="00E25F98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соглашению Сторон.</w:t>
      </w:r>
    </w:p>
    <w:p w:rsidR="00245E80" w:rsidRDefault="00E25F98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судебном порядке.</w:t>
      </w:r>
    </w:p>
    <w:p w:rsidR="00245E80" w:rsidRDefault="00E25F98">
      <w:pPr>
        <w:pStyle w:val="ConsPlusNormal"/>
        <w:widowControl/>
        <w:numPr>
          <w:ilvl w:val="0"/>
          <w:numId w:val="3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 непреодолимой силы.</w:t>
      </w:r>
    </w:p>
    <w:p w:rsidR="00245E80" w:rsidRDefault="00E25F98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расторжения Договора в одностороннем порядке по </w:t>
      </w:r>
      <w:r>
        <w:rPr>
          <w:rFonts w:ascii="Times New Roman" w:hAnsi="Times New Roman" w:cs="Times New Roman"/>
        </w:rPr>
        <w:t>инициативе Управляющей организации по основаниям, указанным в настоящем Договоре, Управляющая организация одновременно с уведомлением Собственника (лица, принявшего   помещения) должна уведомить органы местного самоуправления для принятия ими соответствующ</w:t>
      </w:r>
      <w:r>
        <w:rPr>
          <w:rFonts w:ascii="Times New Roman" w:hAnsi="Times New Roman" w:cs="Times New Roman"/>
        </w:rPr>
        <w:t>их решений не позднее, чем за 90 дней до предполагаемой даты расторжения.</w:t>
      </w:r>
    </w:p>
    <w:p w:rsidR="00245E80" w:rsidRDefault="00E25F98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Расторжение Договора не является для Собственника (лица, принявшего помещения) основанием для прекращения обязательств по оплате выполненных Управляющей организацией работ, связанных</w:t>
      </w:r>
      <w:r>
        <w:rPr>
          <w:rFonts w:ascii="Times New Roman" w:hAnsi="Times New Roman" w:cs="Times New Roman"/>
        </w:rPr>
        <w:t xml:space="preserve"> с управлением многоквартирным домом, жилищных и коммунальных услуг.</w:t>
      </w:r>
    </w:p>
    <w:p w:rsidR="00245E80" w:rsidRDefault="00E25F98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случае переплаты Собственником средств за работы (услуги) по настоящему Договору на момент его расторжения, Управляющая организация обязана уведомить Собственника о сумме переплаты и пе</w:t>
      </w:r>
      <w:r>
        <w:rPr>
          <w:rFonts w:ascii="Times New Roman" w:hAnsi="Times New Roman" w:cs="Times New Roman"/>
        </w:rPr>
        <w:t xml:space="preserve">речислить излишне полученные ею средства на указанный Собственником счет. </w:t>
      </w:r>
    </w:p>
    <w:p w:rsidR="00245E80" w:rsidRDefault="00E25F98">
      <w:pPr>
        <w:pStyle w:val="ConsPlusNormal"/>
        <w:numPr>
          <w:ilvl w:val="0"/>
          <w:numId w:val="35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споры и разногласия Сторон не смогут быть решены путем переговоров, они подлежат разрешению в судебном порядке в соответствии с действующим законодательством Российск</w:t>
      </w:r>
      <w:r>
        <w:rPr>
          <w:rFonts w:ascii="Times New Roman" w:hAnsi="Times New Roman" w:cs="Times New Roman"/>
        </w:rPr>
        <w:t xml:space="preserve">ой Федерации в Кировском районном суде г. Новосибирска. </w:t>
      </w:r>
    </w:p>
    <w:p w:rsidR="00245E80" w:rsidRDefault="00245E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E80" w:rsidRDefault="00E25F98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Заключительные положения</w:t>
      </w:r>
    </w:p>
    <w:p w:rsidR="00245E80" w:rsidRDefault="00245E80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245E80" w:rsidRDefault="00E25F98">
      <w:pPr>
        <w:pStyle w:val="ConsPlusNormal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245E80" w:rsidRDefault="00E25F98">
      <w:pPr>
        <w:pStyle w:val="ConsPlusNormal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Неотъемлемой частью </w:t>
      </w:r>
      <w:r>
        <w:rPr>
          <w:rFonts w:ascii="Times New Roman" w:hAnsi="Times New Roman" w:cs="Times New Roman"/>
        </w:rPr>
        <w:t>настоящего Договора являются:</w:t>
      </w:r>
    </w:p>
    <w:p w:rsidR="00245E80" w:rsidRDefault="00E25F98">
      <w:pPr>
        <w:pStyle w:val="ConsPlusNormal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1. Состав и состояние общего имущества Многоквартирного дома. </w:t>
      </w:r>
    </w:p>
    <w:p w:rsidR="00245E80" w:rsidRDefault="00E25F98">
      <w:pPr>
        <w:pStyle w:val="ConsPlusNormal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2. Перечень работ и услуг, выполняемых Управляющей организацией. </w:t>
      </w:r>
    </w:p>
    <w:p w:rsidR="00245E80" w:rsidRDefault="00E25F98">
      <w:pPr>
        <w:pStyle w:val="ConsPlusNormal"/>
        <w:numPr>
          <w:ilvl w:val="0"/>
          <w:numId w:val="3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3. Форма ежегодного отчета Управляющей организации о выполнении Договора. </w:t>
      </w:r>
    </w:p>
    <w:p w:rsidR="00245E80" w:rsidRDefault="00E25F98">
      <w:pPr>
        <w:pStyle w:val="ConsPlusNormal"/>
        <w:numPr>
          <w:ilvl w:val="0"/>
          <w:numId w:val="38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двух равнозначных экземплярах, хранящихся у каждой Стороны.</w:t>
      </w:r>
    </w:p>
    <w:p w:rsidR="00245E80" w:rsidRDefault="00245E80">
      <w:pPr>
        <w:pStyle w:val="ConsPlusNormal"/>
        <w:ind w:firstLine="0"/>
        <w:jc w:val="both"/>
        <w:rPr>
          <w:rFonts w:ascii="Times New Roman" w:hAnsi="Times New Roman" w:cs="Times New Roman"/>
          <w:b/>
          <w:bCs/>
        </w:rPr>
      </w:pPr>
    </w:p>
    <w:p w:rsidR="00245E80" w:rsidRDefault="00E25F9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Подписи Сторон</w:t>
      </w:r>
    </w:p>
    <w:p w:rsidR="00245E80" w:rsidRDefault="00245E80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2" w:type="dxa"/>
        <w:tblLook w:val="01E0"/>
      </w:tblPr>
      <w:tblGrid>
        <w:gridCol w:w="5074"/>
        <w:gridCol w:w="5416"/>
      </w:tblGrid>
      <w:tr w:rsidR="00245E80">
        <w:tc>
          <w:tcPr>
            <w:tcW w:w="5074" w:type="dxa"/>
          </w:tcPr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Управляющая организация: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«Два берега»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Юр.адрес: 6300</w:t>
            </w:r>
            <w:r>
              <w:rPr>
                <w:rFonts w:ascii="Times New Roman" w:hAnsi="Times New Roman" w:cs="Times New Roman"/>
              </w:rPr>
              <w:t>49, г. Новосибирск, ул. Дуси Ковальчук д. 183А кв. 9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Почт.адрес: 630033 г. Новосибирск ул. Сержанта Коротаева д. 1 офис 2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5402061683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540201001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р/с 40702810444050053426   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Сибирский банк Сбербанка России       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Новосибирск      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 3010181</w:t>
            </w:r>
            <w:r>
              <w:rPr>
                <w:rFonts w:ascii="Times New Roman" w:hAnsi="Times New Roman" w:cs="Times New Roman"/>
              </w:rPr>
              <w:t xml:space="preserve">0500000000641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045004641   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2174407, 2174340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info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uk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berega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5416" w:type="dxa"/>
          </w:tcPr>
          <w:p w:rsidR="00245E80" w:rsidRDefault="00E25F9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Собственник (лицо, принявшее помещения):</w:t>
            </w:r>
          </w:p>
          <w:p w:rsidR="00245E80" w:rsidRDefault="00E25F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 ____________________________________________________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630____, г. Новосибирск, ул ___________________________ ___________________________________________________, дом №__________________, кв.  __________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Паспорт________№________________,выдан_____________ ____________________________________________________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245E80" w:rsidRDefault="00245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___________20    года</w:t>
            </w:r>
          </w:p>
          <w:p w:rsidR="00245E80" w:rsidRDefault="00245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________________________________</w:t>
            </w:r>
          </w:p>
          <w:p w:rsidR="00245E80" w:rsidRDefault="00245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:______________________________________________</w:t>
            </w:r>
          </w:p>
        </w:tc>
      </w:tr>
      <w:tr w:rsidR="00245E80">
        <w:tblPrEx>
          <w:tblLook w:val="0000"/>
        </w:tblPrEx>
        <w:trPr>
          <w:trHeight w:val="857"/>
        </w:trPr>
        <w:tc>
          <w:tcPr>
            <w:tcW w:w="5074" w:type="dxa"/>
          </w:tcPr>
          <w:p w:rsidR="00245E80" w:rsidRDefault="00245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_______________ </w:t>
            </w:r>
            <w:r>
              <w:rPr>
                <w:rFonts w:ascii="Times New Roman" w:hAnsi="Times New Roman" w:cs="Times New Roman"/>
              </w:rPr>
              <w:t>С.В. Побоченко</w:t>
            </w:r>
          </w:p>
        </w:tc>
        <w:tc>
          <w:tcPr>
            <w:tcW w:w="5416" w:type="dxa"/>
          </w:tcPr>
          <w:p w:rsidR="00245E80" w:rsidRDefault="00245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_______________________(___________________________)</w:t>
            </w:r>
          </w:p>
          <w:p w:rsidR="00245E80" w:rsidRDefault="00E25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Подпись                                              ФИО</w:t>
            </w:r>
          </w:p>
        </w:tc>
      </w:tr>
    </w:tbl>
    <w:p w:rsidR="00245E80" w:rsidRDefault="00245E8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245E80" w:rsidRDefault="00E25F98">
      <w:pPr>
        <w:pStyle w:val="ConsPlusNormal"/>
        <w:ind w:firstLine="709"/>
        <w:jc w:val="both"/>
        <w:rPr>
          <w:rFonts w:ascii="Times New Roman" w:hAnsi="Times New Roman" w:cs="Times New Roman"/>
        </w:rPr>
        <w:sectPr w:rsidR="00245E80">
          <w:footerReference w:type="default" r:id="rId8"/>
          <w:pgSz w:w="11907" w:h="16840"/>
          <w:pgMar w:top="567" w:right="851" w:bottom="425" w:left="851" w:header="454" w:footer="454" w:gutter="0"/>
          <w:cols w:space="720"/>
        </w:sectPr>
      </w:pPr>
      <w:r>
        <w:rPr>
          <w:rFonts w:ascii="Times New Roman" w:hAnsi="Times New Roman" w:cs="Times New Roman"/>
        </w:rPr>
        <w:t xml:space="preserve">   М.П</w:t>
      </w:r>
    </w:p>
    <w:p w:rsidR="00245E80" w:rsidRDefault="00E25F98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При</w:t>
      </w:r>
      <w:r>
        <w:rPr>
          <w:rFonts w:ascii="Times New Roman" w:hAnsi="Times New Roman" w:cs="Times New Roman"/>
          <w:bCs/>
        </w:rPr>
        <w:t xml:space="preserve">ложение 1 к договору управления 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Многоквартирным домом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от «___»______________2023 г.</w:t>
      </w:r>
    </w:p>
    <w:p w:rsidR="00245E80" w:rsidRDefault="00245E80">
      <w:pPr>
        <w:shd w:val="clear" w:color="auto" w:fill="FFFFFF"/>
        <w:jc w:val="center"/>
        <w:rPr>
          <w:bCs/>
          <w:sz w:val="20"/>
          <w:szCs w:val="20"/>
        </w:rPr>
      </w:pPr>
    </w:p>
    <w:p w:rsidR="00245E80" w:rsidRDefault="00E25F98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Состав и состояние общего имущества Многоквартирного дома,</w:t>
      </w:r>
      <w:r>
        <w:rPr>
          <w:b/>
          <w:sz w:val="20"/>
          <w:szCs w:val="20"/>
        </w:rPr>
        <w:t xml:space="preserve"> границы эксплуатационной ответственности.</w:t>
      </w:r>
    </w:p>
    <w:p w:rsidR="00245E80" w:rsidRDefault="00245E80">
      <w:pPr>
        <w:shd w:val="clear" w:color="auto" w:fill="FFFFFF"/>
        <w:jc w:val="center"/>
        <w:rPr>
          <w:bCs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554"/>
        <w:gridCol w:w="3119"/>
      </w:tblGrid>
      <w:tr w:rsidR="00245E80">
        <w:tc>
          <w:tcPr>
            <w:tcW w:w="675" w:type="dxa"/>
            <w:vAlign w:val="center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554" w:type="dxa"/>
            <w:vAlign w:val="center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119" w:type="dxa"/>
            <w:vAlign w:val="center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и назначение объекта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на котором расположен многоквартирный дом с элементами озеленения и благоустройства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Границы земельного участка устанавливаются согласно кадастровому плану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Фундамент, ограждающие несущие и ненесущие конструкции Многоквартирного дома (несущие наружные и внутренние стены, межэтажные и надподвальные перекрытия, балконные плиты, несущие колонны, окна и двери помещений общего пользования, перила, парапеты и иные о</w:t>
            </w:r>
            <w:r>
              <w:rPr>
                <w:sz w:val="20"/>
                <w:szCs w:val="20"/>
              </w:rPr>
              <w:t>граждающие несущие и ненесущие конструкции)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Инструкцией по эксплуатации дома 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 Многоквартирного дома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Помещения, не являющиеся частями квартир и предназначенные для обслуживания</w:t>
            </w:r>
            <w:r>
              <w:rPr>
                <w:sz w:val="20"/>
                <w:szCs w:val="20"/>
              </w:rPr>
              <w:t xml:space="preserve"> более одного помещения в данном доме: подъезды, входы (в т. ч. запасные), тамбуры, вестибюли, коридоры, проходы, эвакуационные пути; межэтажные и межквартирные лестничные площадки, лестницы (в т. ч. наружные), помещения технических и подвальных этажей, ли</w:t>
            </w:r>
            <w:r>
              <w:rPr>
                <w:sz w:val="20"/>
                <w:szCs w:val="20"/>
              </w:rPr>
              <w:t>фты, лифтовые и иные шахты, лоджии, другие нежилые помещения Многоквартирного дома, обслуживающие более одного помещения в данном доме -  по границе площади или крепления элемента.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коммуникац</w:t>
            </w:r>
            <w:r>
              <w:rPr>
                <w:sz w:val="20"/>
                <w:szCs w:val="20"/>
              </w:rPr>
              <w:t>ии в техническом подвале (подполье) и шахтах; механическое, электрическое, сантехническое и иное оборудование (в т. ч. – лифтовое), находящееся в данном доме за пределами или внутри помещений и обслуживающее более одного помещения -  по входному фланцу, ин</w:t>
            </w:r>
            <w:r>
              <w:rPr>
                <w:sz w:val="20"/>
                <w:szCs w:val="20"/>
              </w:rPr>
              <w:t>ому соединению арматуры на вводе в помещение (подробнее см. п. 6, 7, 8).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объекты, предназначенные для обслуживания, эксплуатации и благоустройства данного дома, включая тепловой пункт, детскую площ</w:t>
            </w:r>
            <w:r>
              <w:rPr>
                <w:sz w:val="20"/>
                <w:szCs w:val="20"/>
              </w:rPr>
              <w:t>адку, коллективные автостоянки, расположенные на указанном земельном участке -  по границе площади, занимаемой элементом.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коллективных (общедомовых) приборов учета холодной и горячей во</w:t>
            </w:r>
            <w:r>
              <w:rPr>
                <w:sz w:val="20"/>
                <w:szCs w:val="20"/>
              </w:rPr>
              <w:t>ды, до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сетях.</w:t>
            </w:r>
          </w:p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Внутридомовая инженерная система водоотведен</w:t>
            </w:r>
            <w:r>
              <w:rPr>
                <w:sz w:val="20"/>
                <w:szCs w:val="20"/>
              </w:rPr>
              <w:t>ия, состоящая из канализационных выпусков, фасонных частей (в т. ч. отводов, переходов, патрубков, ревизий, крестовин, тройников), стояков, заглушек, вытяжных труб, водосточных воронок, прочисток, ответвлений от стояков до первых стыковых соединений, а так</w:t>
            </w:r>
            <w:r>
              <w:rPr>
                <w:sz w:val="20"/>
                <w:szCs w:val="20"/>
              </w:rPr>
              <w:t xml:space="preserve">же другого оборудования, расположенного в этой системе. 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Внутридомовая система отопления, состоящая из стояков, обогревающих элементов, регулирующей и запорной арматуры, коллективных (общедомовых) прибо</w:t>
            </w:r>
            <w:r>
              <w:rPr>
                <w:sz w:val="20"/>
                <w:szCs w:val="20"/>
              </w:rPr>
              <w:t>ров учета тепловой энергии, а также другого оборудования, расположенного на этих сетях. К внутридомовой системе отопления не относятся обогревающие элементы, предназначенные для обогрева помещений, не относящихся к общему имуществу собственников помещений,</w:t>
            </w:r>
            <w:r>
              <w:rPr>
                <w:sz w:val="20"/>
                <w:szCs w:val="20"/>
              </w:rPr>
              <w:t xml:space="preserve"> а также ответвление от указанных обогревающих элементов до первого запорно-регулировочного крана, включая данный кран, а при отсутствии указанного крана до первого сварного шва. 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</w:t>
            </w:r>
            <w:r>
              <w:rPr>
                <w:sz w:val="20"/>
                <w:szCs w:val="20"/>
              </w:rPr>
              <w:lastRenderedPageBreak/>
              <w:t>устан</w:t>
            </w:r>
            <w:r>
              <w:rPr>
                <w:sz w:val="20"/>
                <w:szCs w:val="20"/>
              </w:rPr>
              <w:t>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грузовых, пассажирских лифтов, автоматически запирающихся устройств дверей подъездов много</w:t>
            </w:r>
            <w:r>
              <w:rPr>
                <w:sz w:val="20"/>
                <w:szCs w:val="20"/>
              </w:rPr>
              <w:t>квартирного дома, сетей (кабелей) от внешней границы,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Инструкцией по эксплуатации дома</w:t>
            </w:r>
          </w:p>
        </w:tc>
      </w:tr>
      <w:tr w:rsidR="00245E80">
        <w:tc>
          <w:tcPr>
            <w:tcW w:w="675" w:type="dxa"/>
          </w:tcPr>
          <w:p w:rsidR="00245E80" w:rsidRDefault="00E25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6554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Внешней границей сетей электро-, тепло-, водоснабжения и водоотведения, информационно-телекоммуникационных сетей (в т. ч. сетей  проводного радиовещания, кабельного телевидения, оптоволоконной сети, линий телефонной связи и других подобных сетей), вход</w:t>
            </w:r>
            <w:r>
              <w:rPr>
                <w:sz w:val="20"/>
                <w:szCs w:val="20"/>
              </w:rPr>
              <w:t>ящих в состав общего имущества, если иное не установлено законодательством РФ,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</w:t>
            </w:r>
            <w:r>
              <w:rPr>
                <w:sz w:val="20"/>
                <w:szCs w:val="20"/>
              </w:rPr>
              <w:t>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</w:t>
            </w:r>
            <w:r>
              <w:rPr>
                <w:sz w:val="20"/>
                <w:szCs w:val="20"/>
              </w:rPr>
              <w:t xml:space="preserve">ящей в Многоквартирный дом. </w:t>
            </w:r>
          </w:p>
        </w:tc>
        <w:tc>
          <w:tcPr>
            <w:tcW w:w="3119" w:type="dxa"/>
          </w:tcPr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Инструкцией по эксплуатации дома</w:t>
            </w:r>
          </w:p>
        </w:tc>
      </w:tr>
    </w:tbl>
    <w:p w:rsidR="00245E80" w:rsidRDefault="00245E80">
      <w:pPr>
        <w:jc w:val="both"/>
        <w:rPr>
          <w:b/>
          <w:sz w:val="20"/>
          <w:szCs w:val="20"/>
        </w:rPr>
      </w:pPr>
    </w:p>
    <w:p w:rsidR="00245E80" w:rsidRDefault="00245E80">
      <w:pPr>
        <w:widowControl w:val="0"/>
        <w:jc w:val="center"/>
        <w:rPr>
          <w:b/>
          <w:bCs/>
          <w:sz w:val="20"/>
          <w:szCs w:val="20"/>
        </w:rPr>
      </w:pPr>
    </w:p>
    <w:p w:rsidR="00245E80" w:rsidRDefault="00245E80">
      <w:pPr>
        <w:widowControl w:val="0"/>
        <w:jc w:val="center"/>
        <w:rPr>
          <w:b/>
          <w:bCs/>
          <w:sz w:val="20"/>
          <w:szCs w:val="20"/>
        </w:rPr>
      </w:pPr>
    </w:p>
    <w:p w:rsidR="00245E80" w:rsidRDefault="00E25F98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ГРАНИЦЫ ЭКСПЛУАТАЦИОННОЙ ОТВЕТСТВЕННОСТИ</w:t>
      </w:r>
    </w:p>
    <w:p w:rsidR="00245E80" w:rsidRDefault="00E25F98">
      <w:pPr>
        <w:widowControl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СОДЕРЖАНИЮ И РЕМОНТУ ОБЩЕГО ИМУЩЕСТВА МНОГОКВАРТИРНОГО ДОМА</w:t>
      </w:r>
    </w:p>
    <w:p w:rsidR="00245E80" w:rsidRDefault="00245E80">
      <w:pPr>
        <w:widowControl w:val="0"/>
        <w:jc w:val="center"/>
        <w:rPr>
          <w:b/>
          <w:bCs/>
          <w:sz w:val="20"/>
          <w:szCs w:val="20"/>
        </w:rPr>
      </w:pPr>
    </w:p>
    <w:p w:rsidR="00245E80" w:rsidRDefault="00245E80">
      <w:pPr>
        <w:widowControl w:val="0"/>
        <w:jc w:val="center"/>
        <w:rPr>
          <w:b/>
          <w:bCs/>
          <w:sz w:val="20"/>
          <w:szCs w:val="20"/>
        </w:rPr>
      </w:pPr>
    </w:p>
    <w:p w:rsidR="00245E80" w:rsidRDefault="00E25F98">
      <w:pPr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Границей эксплуатационной ответственности между общим имуществом в </w:t>
      </w:r>
      <w:r>
        <w:rPr>
          <w:color w:val="000000"/>
          <w:sz w:val="20"/>
          <w:szCs w:val="20"/>
        </w:rPr>
        <w:t>Многоквартирном доме и личным имуществом - помещением собственника является:</w:t>
      </w:r>
    </w:p>
    <w:p w:rsidR="00245E80" w:rsidRDefault="00E25F98">
      <w:pPr>
        <w:pStyle w:val="aff4"/>
        <w:numPr>
          <w:ilvl w:val="0"/>
          <w:numId w:val="47"/>
        </w:num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система электроснабжения:</w:t>
      </w:r>
      <w:r>
        <w:rPr>
          <w:sz w:val="20"/>
          <w:szCs w:val="20"/>
        </w:rPr>
        <w:t xml:space="preserve"> до вводных клемм на индивидуальном (общеквартирном) приборе учета (шкаф в помещении этажного холла), электросчетчик не принадлежит к общему имуществу;</w:t>
      </w:r>
    </w:p>
    <w:p w:rsidR="00245E80" w:rsidRDefault="00E25F98">
      <w:pPr>
        <w:pStyle w:val="aff4"/>
        <w:numPr>
          <w:ilvl w:val="0"/>
          <w:numId w:val="47"/>
        </w:num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системы холодного, горячего водоснабжения</w:t>
      </w:r>
      <w:r>
        <w:rPr>
          <w:sz w:val="20"/>
          <w:szCs w:val="20"/>
        </w:rPr>
        <w:t xml:space="preserve"> до запорной арматуры на распределительном узле холодного и горячего водоснабжения (шкаф в помещении этажного холла), индивидуальные приборы учета холодного и горячего водоснабжения не принадлежат к общему имуществу</w:t>
      </w:r>
      <w:r>
        <w:rPr>
          <w:sz w:val="20"/>
          <w:szCs w:val="20"/>
        </w:rPr>
        <w:t>;</w:t>
      </w:r>
    </w:p>
    <w:p w:rsidR="00245E80" w:rsidRDefault="00E25F98">
      <w:pPr>
        <w:pStyle w:val="aff4"/>
        <w:numPr>
          <w:ilvl w:val="0"/>
          <w:numId w:val="47"/>
        </w:num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система отопления</w:t>
      </w:r>
      <w:r>
        <w:rPr>
          <w:sz w:val="20"/>
          <w:szCs w:val="20"/>
        </w:rPr>
        <w:t>: до первой запорной арматуры перед отопительным прибором (в помещении собственника);</w:t>
      </w:r>
    </w:p>
    <w:p w:rsidR="00245E80" w:rsidRDefault="00E25F98">
      <w:pPr>
        <w:pStyle w:val="aff4"/>
        <w:numPr>
          <w:ilvl w:val="0"/>
          <w:numId w:val="47"/>
        </w:num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система канализации:</w:t>
      </w:r>
      <w:r>
        <w:rPr>
          <w:sz w:val="20"/>
          <w:szCs w:val="20"/>
        </w:rPr>
        <w:t xml:space="preserve"> первый раструб на центральном стояке канализации. </w:t>
      </w:r>
    </w:p>
    <w:p w:rsidR="00245E80" w:rsidRDefault="00E25F98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45E80" w:rsidRDefault="00245E80">
      <w:pPr>
        <w:spacing w:before="100"/>
        <w:jc w:val="center"/>
        <w:rPr>
          <w:b/>
          <w:bCs/>
        </w:rPr>
      </w:pPr>
    </w:p>
    <w:p w:rsidR="00245E80" w:rsidRDefault="00E25F98">
      <w:pPr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tblInd w:w="108" w:type="dxa"/>
        <w:tblLook w:val="01E0"/>
      </w:tblPr>
      <w:tblGrid>
        <w:gridCol w:w="5778"/>
        <w:gridCol w:w="4645"/>
      </w:tblGrid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«Два берега»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</w:t>
            </w:r>
          </w:p>
        </w:tc>
      </w:tr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Директор </w:t>
            </w:r>
          </w:p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________________________ С.В. Побоченко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(ФИО)</w:t>
            </w:r>
          </w:p>
        </w:tc>
      </w:tr>
      <w:tr w:rsidR="00245E80">
        <w:tc>
          <w:tcPr>
            <w:tcW w:w="5778" w:type="dxa"/>
          </w:tcPr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245E80" w:rsidRDefault="00E25F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245E80">
      <w:pPr>
        <w:rPr>
          <w:b/>
          <w:bCs/>
        </w:rPr>
      </w:pPr>
    </w:p>
    <w:p w:rsidR="00245E80" w:rsidRDefault="00E25F98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</w:p>
    <w:p w:rsidR="00245E80" w:rsidRDefault="00245E80">
      <w:pPr>
        <w:rPr>
          <w:b/>
          <w:bCs/>
        </w:rPr>
      </w:pPr>
    </w:p>
    <w:p w:rsidR="00245E80" w:rsidRDefault="00E25F98">
      <w:pPr>
        <w:pStyle w:val="ConsPlusNormal"/>
        <w:ind w:firstLine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E25F98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1.1 к договору управления 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Многоквартирным домом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от «___»______________2023 г.</w:t>
      </w:r>
    </w:p>
    <w:p w:rsidR="00245E80" w:rsidRDefault="00245E80">
      <w:pPr>
        <w:shd w:val="clear" w:color="auto" w:fill="FFFFFF"/>
        <w:jc w:val="center"/>
        <w:rPr>
          <w:bCs/>
          <w:sz w:val="20"/>
          <w:szCs w:val="20"/>
        </w:rPr>
      </w:pPr>
    </w:p>
    <w:p w:rsidR="00245E80" w:rsidRDefault="00E25F98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 АКТ</w:t>
      </w:r>
    </w:p>
    <w:p w:rsidR="00245E80" w:rsidRDefault="00E25F98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о состоянии общего имущества собственников помещений</w:t>
      </w:r>
      <w:r>
        <w:rPr>
          <w:b/>
          <w:bCs/>
          <w:sz w:val="18"/>
          <w:szCs w:val="18"/>
        </w:rPr>
        <w:br/>
        <w:t>в Многоквартирном доме</w:t>
      </w:r>
    </w:p>
    <w:p w:rsidR="00245E80" w:rsidRDefault="00245E80">
      <w:pPr>
        <w:jc w:val="center"/>
        <w:rPr>
          <w:b/>
          <w:bCs/>
          <w:sz w:val="18"/>
          <w:szCs w:val="18"/>
        </w:rPr>
      </w:pPr>
    </w:p>
    <w:p w:rsidR="00245E80" w:rsidRDefault="00E25F98">
      <w:pPr>
        <w:pStyle w:val="aff4"/>
        <w:numPr>
          <w:ilvl w:val="0"/>
          <w:numId w:val="40"/>
        </w:numPr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Общие сведения о Многоквартирном доме</w:t>
      </w:r>
    </w:p>
    <w:p w:rsidR="00245E80" w:rsidRDefault="00245E80">
      <w:pPr>
        <w:pStyle w:val="aff4"/>
        <w:ind w:left="1080"/>
        <w:rPr>
          <w:sz w:val="18"/>
          <w:szCs w:val="18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Адрес многоквартирного дома: г. Новосибирск, ул. Сержанта Коротаева, д.1        </w:t>
      </w:r>
    </w:p>
    <w:p w:rsidR="00245E80" w:rsidRDefault="00245E80">
      <w:pPr>
        <w:pBdr>
          <w:top w:val="single" w:sz="4" w:space="0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Кадастровый номер </w:t>
      </w:r>
      <w:r>
        <w:rPr>
          <w:sz w:val="18"/>
          <w:szCs w:val="18"/>
        </w:rPr>
        <w:t xml:space="preserve">многоквартирного дома (при его наличии):  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3. Серия, тип постройки: многоэтажный кирпичный жилой дом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Год постройки: 2013 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5. Степень износа по данным государственного технического учета: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6. Степень фактического износа: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7. Год последнего кап</w:t>
      </w:r>
      <w:r>
        <w:rPr>
          <w:sz w:val="18"/>
          <w:szCs w:val="18"/>
        </w:rPr>
        <w:t>итального ремонта: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8. Реквизиты правового акта о признании многоквартирного дома аварийным и подлежащим сносу: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9. Количество этажей: 17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10. Наличие подвала: да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11. Наличие цокольного этажа: да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12. Наличие мансарды: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 Наличие мезонина: </w:t>
      </w:r>
      <w:r>
        <w:rPr>
          <w:sz w:val="18"/>
          <w:szCs w:val="18"/>
        </w:rPr>
        <w:t>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14. Количество квартир: 441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rPr>
          <w:sz w:val="18"/>
          <w:szCs w:val="18"/>
        </w:rPr>
      </w:pPr>
      <w:r>
        <w:rPr>
          <w:sz w:val="18"/>
          <w:szCs w:val="18"/>
        </w:rPr>
        <w:t>15. Количество нежилых помещений, не входящих в состав общего имущества: 5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16. Реквизиты правового акта о признании всех жилых помещений в многоквартирном доме непригодными для проживания: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rPr>
          <w:sz w:val="18"/>
          <w:szCs w:val="18"/>
        </w:rPr>
      </w:pPr>
      <w:r>
        <w:rPr>
          <w:sz w:val="18"/>
          <w:szCs w:val="18"/>
        </w:rPr>
        <w:t>17. Перечень жилых помещени</w:t>
      </w:r>
      <w:r>
        <w:rPr>
          <w:sz w:val="18"/>
          <w:szCs w:val="18"/>
        </w:rPr>
        <w:t>й, признанных непригодными для проживания (с указанием реквизитов правовых актов о признании жилых помещений непригодными для проживания): нет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5387"/>
          <w:tab w:val="left" w:pos="7371"/>
        </w:tabs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18. Строительный объем: </w:t>
      </w:r>
      <w:r>
        <w:rPr>
          <w:sz w:val="18"/>
          <w:szCs w:val="18"/>
          <w:u w:val="single"/>
        </w:rPr>
        <w:t>144601,00 куб. м</w:t>
      </w:r>
    </w:p>
    <w:p w:rsidR="00245E80" w:rsidRDefault="00245E80">
      <w:pPr>
        <w:tabs>
          <w:tab w:val="center" w:pos="5387"/>
          <w:tab w:val="left" w:pos="7371"/>
        </w:tabs>
        <w:jc w:val="both"/>
        <w:rPr>
          <w:sz w:val="16"/>
          <w:szCs w:val="16"/>
        </w:rPr>
      </w:pPr>
    </w:p>
    <w:p w:rsidR="00245E80" w:rsidRDefault="00E25F98">
      <w:pPr>
        <w:tabs>
          <w:tab w:val="center" w:pos="5387"/>
          <w:tab w:val="left" w:pos="7371"/>
        </w:tabs>
        <w:jc w:val="both"/>
        <w:rPr>
          <w:sz w:val="18"/>
          <w:szCs w:val="18"/>
        </w:rPr>
      </w:pPr>
      <w:r>
        <w:rPr>
          <w:sz w:val="18"/>
          <w:szCs w:val="18"/>
        </w:rPr>
        <w:t>19. Площадь:</w:t>
      </w:r>
    </w:p>
    <w:p w:rsidR="00245E80" w:rsidRDefault="00E25F98">
      <w:pPr>
        <w:tabs>
          <w:tab w:val="center" w:pos="2835"/>
          <w:tab w:val="left" w:pos="4678"/>
        </w:tabs>
        <w:jc w:val="both"/>
        <w:rPr>
          <w:sz w:val="18"/>
          <w:szCs w:val="18"/>
        </w:rPr>
      </w:pPr>
      <w:r>
        <w:rPr>
          <w:sz w:val="18"/>
          <w:szCs w:val="18"/>
        </w:rPr>
        <w:t>а) многоквартирного дома с лоджиями, балконами, шкафами, коридорами и лестничными клетками: 29281,30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7598"/>
          <w:tab w:val="righ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>б) жилых помещений (общая площадь квартир): 19965,30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6096"/>
          <w:tab w:val="left" w:pos="80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в) нежилых помещений (общая площадь нежилых помещений, не входящих в состав общего </w:t>
      </w:r>
      <w:r>
        <w:rPr>
          <w:sz w:val="18"/>
          <w:szCs w:val="18"/>
        </w:rPr>
        <w:t>имущества в многоквартирном доме): 531,90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6804"/>
          <w:tab w:val="left" w:pos="8931"/>
        </w:tabs>
        <w:jc w:val="both"/>
        <w:rPr>
          <w:sz w:val="18"/>
          <w:szCs w:val="18"/>
        </w:rPr>
      </w:pPr>
      <w:r>
        <w:rPr>
          <w:sz w:val="18"/>
          <w:szCs w:val="18"/>
        </w:rPr>
        <w:t>г) помещений общего пользования (общая площадь нежилых помещений, входящих в состав общего имущества в многоквартирном доме): 4957,70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5245"/>
          <w:tab w:val="left" w:pos="7088"/>
        </w:tabs>
        <w:jc w:val="both"/>
        <w:rPr>
          <w:sz w:val="18"/>
          <w:szCs w:val="18"/>
        </w:rPr>
      </w:pPr>
      <w:r>
        <w:rPr>
          <w:sz w:val="18"/>
          <w:szCs w:val="18"/>
        </w:rPr>
        <w:t>20. Количество лестниц: 4 шт.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</w:rPr>
      </w:pPr>
      <w:r>
        <w:rPr>
          <w:sz w:val="18"/>
          <w:szCs w:val="18"/>
        </w:rPr>
        <w:t>21. Уборочная площадь лестниц (вк</w:t>
      </w:r>
      <w:r>
        <w:rPr>
          <w:sz w:val="18"/>
          <w:szCs w:val="18"/>
        </w:rPr>
        <w:t>лючая межквартирные лестничные площадки): 988,40 кв. м.</w:t>
      </w:r>
    </w:p>
    <w:p w:rsidR="00245E80" w:rsidRDefault="00245E80">
      <w:pPr>
        <w:pBdr>
          <w:top w:val="single" w:sz="4" w:space="3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7230"/>
          <w:tab w:val="left" w:pos="9356"/>
        </w:tabs>
        <w:jc w:val="both"/>
        <w:rPr>
          <w:sz w:val="18"/>
          <w:szCs w:val="18"/>
        </w:rPr>
      </w:pPr>
      <w:r>
        <w:rPr>
          <w:sz w:val="18"/>
          <w:szCs w:val="18"/>
        </w:rPr>
        <w:t>22. Уборочная площадь общих коридоров: 2550,30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tabs>
          <w:tab w:val="center" w:pos="6379"/>
          <w:tab w:val="left" w:pos="8505"/>
        </w:tabs>
        <w:jc w:val="both"/>
        <w:rPr>
          <w:sz w:val="18"/>
          <w:szCs w:val="18"/>
        </w:rPr>
      </w:pPr>
      <w:r>
        <w:rPr>
          <w:sz w:val="18"/>
          <w:szCs w:val="18"/>
        </w:rPr>
        <w:t>23. Уборочная площадь других помещений общего пользования (включая технические этажи, чердаки, технические подвалы): 1419,00 кв. м.</w:t>
      </w:r>
    </w:p>
    <w:p w:rsidR="00245E80" w:rsidRDefault="00245E80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245E80" w:rsidRDefault="00E25F98">
      <w:pPr>
        <w:rPr>
          <w:sz w:val="18"/>
          <w:szCs w:val="18"/>
        </w:rPr>
      </w:pPr>
      <w:r>
        <w:rPr>
          <w:sz w:val="18"/>
          <w:szCs w:val="18"/>
        </w:rPr>
        <w:t>24.  Площад</w:t>
      </w:r>
      <w:r>
        <w:rPr>
          <w:sz w:val="18"/>
          <w:szCs w:val="18"/>
        </w:rPr>
        <w:t>ь земельного участка, входящего в состав общего имущества многоквартирного дома:                                                       40325,00кв. м</w:t>
      </w:r>
    </w:p>
    <w:p w:rsidR="00245E80" w:rsidRDefault="00245E80">
      <w:pPr>
        <w:pBdr>
          <w:top w:val="single" w:sz="4" w:space="3" w:color="auto"/>
        </w:pBdr>
        <w:jc w:val="right"/>
        <w:rPr>
          <w:sz w:val="16"/>
          <w:szCs w:val="16"/>
        </w:rPr>
      </w:pPr>
    </w:p>
    <w:p w:rsidR="00245E80" w:rsidRDefault="00E25F98">
      <w:pPr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25. Кадастровый номер земельного участка (при его наличии): </w:t>
      </w:r>
      <w:r>
        <w:rPr>
          <w:sz w:val="18"/>
          <w:szCs w:val="18"/>
          <w:u w:val="single"/>
        </w:rPr>
        <w:t>54:35:062555:99</w:t>
      </w:r>
    </w:p>
    <w:p w:rsidR="00245E80" w:rsidRDefault="00245E80">
      <w:pPr>
        <w:ind w:left="-851"/>
        <w:rPr>
          <w:sz w:val="18"/>
          <w:szCs w:val="18"/>
          <w:u w:val="single"/>
        </w:rPr>
      </w:pPr>
    </w:p>
    <w:p w:rsidR="00245E80" w:rsidRDefault="00E25F98">
      <w:pPr>
        <w:spacing w:before="360" w:after="240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lastRenderedPageBreak/>
        <w:t>II</w:t>
      </w:r>
      <w:r>
        <w:rPr>
          <w:sz w:val="18"/>
          <w:szCs w:val="18"/>
        </w:rPr>
        <w:t xml:space="preserve">. Техническое состояние </w:t>
      </w:r>
      <w:r>
        <w:rPr>
          <w:sz w:val="18"/>
          <w:szCs w:val="18"/>
        </w:rPr>
        <w:t>Многоквартирного дома, включая пристройки</w:t>
      </w:r>
    </w:p>
    <w:p w:rsidR="00245E80" w:rsidRDefault="00245E80">
      <w:pPr>
        <w:ind w:left="-851"/>
        <w:jc w:val="center"/>
        <w:rPr>
          <w:sz w:val="18"/>
          <w:szCs w:val="18"/>
        </w:rPr>
      </w:pPr>
    </w:p>
    <w:tbl>
      <w:tblPr>
        <w:tblW w:w="10260" w:type="dxa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4680"/>
        <w:gridCol w:w="2160"/>
      </w:tblGrid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состояние элементов общего имущества многоквартирного дома (кол-во, ед. измерения, % износ</w:t>
            </w:r>
            <w:r>
              <w:rPr>
                <w:sz w:val="18"/>
                <w:szCs w:val="18"/>
              </w:rPr>
              <w:t>а, описание работ по восстановлению)</w:t>
            </w:r>
          </w:p>
        </w:tc>
      </w:tr>
      <w:tr w:rsidR="00245E80">
        <w:trPr>
          <w:trHeight w:val="87"/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4620"/>
              </w:tabs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Фундамент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Монолитная ж/б плита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Капитальные (несущие) стены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 М 100, М 125 (облицовочный)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 М 125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Перегородки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 М100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Перекрытия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 плиты ПК, ПБ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чердачные</w:t>
            </w:r>
          </w:p>
        </w:tc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междуэтажные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 плиты ПК, ПБ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подвальные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 плиты ПК, ПБ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санузлов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 плиты ПК, ПБ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40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Крыша</w:t>
            </w:r>
          </w:p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стропила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обрешетка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кровля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Плоская из битумно-полимерных</w:t>
            </w:r>
            <w:r>
              <w:rPr>
                <w:sz w:val="18"/>
                <w:szCs w:val="18"/>
              </w:rPr>
              <w:t xml:space="preserve"> рулонных материалов с внутренним водостоком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водосточные трубы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водосток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Стальные электросварные трубы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Места общего пользования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Облицовочный кирпич пустотелый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стены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потолки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Пропитка, </w:t>
            </w:r>
            <w:r>
              <w:rPr>
                <w:sz w:val="18"/>
                <w:szCs w:val="18"/>
              </w:rPr>
              <w:t>шпатлевка, грунтовка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Стяжка, плитка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Оконные блоки из ПВХ профилей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12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Деревянные по ГОСТ 6629-88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лестничные ступени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Сборные железобетонные марши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1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лестничные ограждения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Металлические с </w:t>
            </w:r>
            <w:r>
              <w:rPr>
                <w:sz w:val="18"/>
                <w:szCs w:val="18"/>
              </w:rPr>
              <w:t>лакокрасочным покрытием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Проемы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шт.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окна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двери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слуховые окна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вентиляционные окна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cantSplit/>
          <w:trHeight w:val="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Отделка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Облицовочный кирпич пустотелый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внутренняя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наружная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Облицовочный кирпич пустотелый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 полы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Кафельная плитка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6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cantSplit/>
          <w:trHeight w:val="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ванны напольные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электроплиты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5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телефонные сети и оборудование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Линия связи выполнена с использованием волоконно-оптического кабеля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новое</w:t>
            </w:r>
          </w:p>
        </w:tc>
      </w:tr>
      <w:tr w:rsidR="00245E80">
        <w:trPr>
          <w:trHeight w:val="1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проводного радиовещания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противопожарная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мусоропровод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4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мусороуборочные камеры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2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Пассажирские-4 шт., грузопассажирские -4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вентиляция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естественная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21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cantSplit/>
          <w:trHeight w:val="7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Внутридомовые инженерные коммуникации и оборудование для предоставления коммунальных услуг  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  <w:p w:rsidR="00245E80" w:rsidRDefault="00E25F98">
            <w:pPr>
              <w:spacing w:before="40" w:after="40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Электропроводка скрытая,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выполнена</w:t>
            </w:r>
            <w:r>
              <w:rPr>
                <w:b/>
                <w:bCs/>
                <w:sz w:val="18"/>
                <w:szCs w:val="18"/>
              </w:rPr>
              <w:t xml:space="preserve"> проводом</w:t>
            </w:r>
            <w:r>
              <w:rPr>
                <w:sz w:val="18"/>
                <w:szCs w:val="18"/>
              </w:rPr>
              <w:t xml:space="preserve"> ПВ-3 и кабелем ВВГнг.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Предусмотрен общедомовой и поквартирный учет электроэнергии 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cantSplit/>
          <w:trHeight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19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холодное водоснабжение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left="152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центральной городской сети. </w:t>
            </w:r>
          </w:p>
          <w:p w:rsidR="00245E80" w:rsidRDefault="00E25F98">
            <w:pPr>
              <w:ind w:left="152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стальные оцинкованные по ГОСТ 3262-75 и эл. сварные по ГОСТ 10704-91.   Предусмотрен общедомовой и поквартирный учет холодной воды.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 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pStyle w:val="24"/>
              <w:tabs>
                <w:tab w:val="left" w:pos="-561"/>
              </w:tabs>
              <w:ind w:left="114" w:right="11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Обеспечивается от системы отопления через пластинчатый теплообменник. </w:t>
            </w:r>
          </w:p>
          <w:p w:rsidR="00245E80" w:rsidRDefault="00E25F98">
            <w:pPr>
              <w:ind w:left="114" w:right="114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стальные</w:t>
            </w:r>
            <w:r>
              <w:rPr>
                <w:sz w:val="18"/>
                <w:szCs w:val="18"/>
              </w:rPr>
              <w:t xml:space="preserve"> оцинкованные по ГОСТ 3262-75 и электросварные по ГОСТ 10704-91. 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</w:p>
          <w:p w:rsidR="00245E80" w:rsidRDefault="00245E80">
            <w:pPr>
              <w:ind w:left="114" w:right="114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5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Сброс в городской коллектор. Трубы чугунные, полипропиленовые. </w:t>
            </w:r>
            <w:r>
              <w:rPr>
                <w:color w:val="FF0000"/>
                <w:sz w:val="18"/>
                <w:szCs w:val="18"/>
              </w:rPr>
              <w:t xml:space="preserve">    </w:t>
            </w:r>
          </w:p>
          <w:p w:rsidR="00245E80" w:rsidRDefault="00245E80">
            <w:pPr>
              <w:ind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171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 (от внешних котельных)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теплоснабжения – </w:t>
            </w:r>
            <w:r>
              <w:rPr>
                <w:sz w:val="18"/>
                <w:szCs w:val="18"/>
              </w:rPr>
              <w:t>индивидуальный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тепловой пункт. Работа систем отопления осуществляется через пластинчатый теплообменник. Трубы стальные оцинкованные по ГОСТ 3262-75 и электросварные по ГОСТ 10704-91.  </w:t>
            </w:r>
            <w:r>
              <w:rPr>
                <w:color w:val="FF0000"/>
                <w:sz w:val="18"/>
                <w:szCs w:val="18"/>
              </w:rPr>
              <w:t xml:space="preserve">   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 общедомовой узел учета тепла.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отопление (от </w:t>
            </w:r>
            <w:r>
              <w:rPr>
                <w:sz w:val="18"/>
                <w:szCs w:val="18"/>
              </w:rPr>
              <w:t>домовой котельной) печи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калориферы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 горячего водоснабжения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Прочие элементы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 сборный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крыльца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козырьки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балконы и лоджии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ж/б плита, ограждение лоджий из облицовочного кирпича и алюминиевых витражей. </w:t>
            </w:r>
          </w:p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shd w:val="clear" w:color="auto" w:fill="FFFFFF"/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Наружное освещение -  светильники типа РКУ. Освещение входов, тамбуров -  световые указатели подъезда (СУП) и светильники НПБ1101 и НППОЗ.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бойлеры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3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водоподкачивающие станции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Напор, необходимый для подачи горячей и холодной воды на верхние этажи здания, создается повысительной насосной установкой.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(другое)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Замощения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14"/>
              <w:jc w:val="both"/>
              <w:rPr>
                <w:sz w:val="18"/>
                <w:szCs w:val="18"/>
              </w:rPr>
            </w:pPr>
          </w:p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Асфальтобетонное покрытие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проезды </w:t>
            </w:r>
            <w:r>
              <w:rPr>
                <w:sz w:val="18"/>
                <w:szCs w:val="18"/>
              </w:rPr>
              <w:t>асфальтовые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тротуары асфальтовые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Асфальтобетонное покрытие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проезды бетонные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тротуары бетонные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покрытия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 обыкновенный из смеси трав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покрытий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 отмостка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Бетонная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-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4620"/>
              </w:tabs>
              <w:ind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Малые </w:t>
            </w:r>
            <w:r>
              <w:rPr>
                <w:sz w:val="18"/>
                <w:szCs w:val="18"/>
              </w:rPr>
              <w:t>формы и детские площадки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кирпичные</w:t>
            </w: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Песочница «Домик» - 2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«Тропики» -2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«Мельница» - 3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 двойные на цепях – 2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Качели-балансир «Малыш» -2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Лазалка</w:t>
            </w:r>
            <w:r>
              <w:rPr>
                <w:sz w:val="18"/>
                <w:szCs w:val="18"/>
              </w:rPr>
              <w:t xml:space="preserve"> «Гусеница» -1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Шведская стенка-3 шт.</w:t>
            </w:r>
          </w:p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Урны – 8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Контейнерные площадки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кирпичные</w:t>
            </w: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бетонные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деревянные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металлические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шт.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right="1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новое</w:t>
            </w: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Зеленые насаждения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деревья</w:t>
            </w:r>
          </w:p>
        </w:tc>
        <w:tc>
          <w:tcPr>
            <w:tcW w:w="4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кусты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left="114" w:right="114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цветники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газоны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ind w:left="114" w:righ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Газон обыкновенный из смеси трав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  <w:tr w:rsidR="00245E80">
        <w:trPr>
          <w:trHeight w:val="8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E25F98">
            <w:pPr>
              <w:tabs>
                <w:tab w:val="left" w:pos="3368"/>
              </w:tabs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(другое)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E80" w:rsidRDefault="00245E80">
            <w:pPr>
              <w:ind w:right="1280"/>
              <w:rPr>
                <w:sz w:val="18"/>
                <w:szCs w:val="18"/>
              </w:rPr>
            </w:pPr>
          </w:p>
        </w:tc>
      </w:tr>
    </w:tbl>
    <w:p w:rsidR="00245E80" w:rsidRDefault="00E25F98">
      <w:pPr>
        <w:spacing w:before="400"/>
        <w:ind w:left="-851"/>
        <w:rPr>
          <w:sz w:val="18"/>
          <w:szCs w:val="18"/>
        </w:rPr>
      </w:pPr>
      <w:r>
        <w:rPr>
          <w:sz w:val="18"/>
          <w:szCs w:val="18"/>
        </w:rPr>
        <w:t xml:space="preserve">                 Выполненные капитальные ремонты:</w:t>
      </w:r>
    </w:p>
    <w:p w:rsidR="00245E80" w:rsidRDefault="00245E80">
      <w:pPr>
        <w:spacing w:before="400"/>
        <w:ind w:left="-851"/>
        <w:rPr>
          <w:sz w:val="18"/>
          <w:szCs w:val="1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497"/>
        <w:gridCol w:w="2393"/>
        <w:gridCol w:w="2393"/>
      </w:tblGrid>
      <w:tr w:rsidR="00245E80">
        <w:tc>
          <w:tcPr>
            <w:tcW w:w="1080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497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элемента (элементов) и вида ремонта (выборочный, сплошной)</w:t>
            </w:r>
          </w:p>
        </w:tc>
        <w:tc>
          <w:tcPr>
            <w:tcW w:w="2393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</w:t>
            </w:r>
          </w:p>
        </w:tc>
        <w:tc>
          <w:tcPr>
            <w:tcW w:w="2393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затрат, рублей</w:t>
            </w:r>
          </w:p>
        </w:tc>
      </w:tr>
      <w:tr w:rsidR="00245E80">
        <w:tc>
          <w:tcPr>
            <w:tcW w:w="1080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</w:tcPr>
          <w:p w:rsidR="00245E80" w:rsidRDefault="00245E80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</w:tr>
      <w:tr w:rsidR="00245E80">
        <w:tc>
          <w:tcPr>
            <w:tcW w:w="1080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</w:tr>
      <w:tr w:rsidR="00245E80">
        <w:tc>
          <w:tcPr>
            <w:tcW w:w="1080" w:type="dxa"/>
          </w:tcPr>
          <w:p w:rsidR="00245E80" w:rsidRDefault="00245E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7" w:type="dxa"/>
          </w:tcPr>
          <w:p w:rsidR="00245E80" w:rsidRDefault="00E25F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2393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93" w:type="dxa"/>
          </w:tcPr>
          <w:p w:rsidR="00245E80" w:rsidRDefault="00E25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45E80" w:rsidRDefault="00245E80">
      <w:pPr>
        <w:spacing w:before="100"/>
        <w:jc w:val="center"/>
        <w:rPr>
          <w:b/>
          <w:bCs/>
          <w:sz w:val="18"/>
          <w:szCs w:val="18"/>
        </w:rPr>
      </w:pPr>
    </w:p>
    <w:tbl>
      <w:tblPr>
        <w:tblW w:w="10423" w:type="dxa"/>
        <w:tblLook w:val="01E0"/>
      </w:tblPr>
      <w:tblGrid>
        <w:gridCol w:w="5778"/>
        <w:gridCol w:w="4645"/>
      </w:tblGrid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Управляющая </w:t>
            </w:r>
            <w:r>
              <w:rPr>
                <w:sz w:val="20"/>
                <w:szCs w:val="20"/>
              </w:rPr>
              <w:t>организация</w:t>
            </w:r>
          </w:p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«Два берега»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</w:t>
            </w:r>
          </w:p>
        </w:tc>
      </w:tr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Директор </w:t>
            </w:r>
          </w:p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________________________ С.В. Побоченко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(ФИО)</w:t>
            </w:r>
          </w:p>
        </w:tc>
      </w:tr>
    </w:tbl>
    <w:p w:rsidR="00245E80" w:rsidRDefault="00E25F9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</w:p>
    <w:p w:rsidR="00245E80" w:rsidRDefault="00245E80">
      <w:pPr>
        <w:spacing w:before="100"/>
        <w:jc w:val="center"/>
        <w:rPr>
          <w:b/>
          <w:bCs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E25F9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245E80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5E80" w:rsidRDefault="00E25F9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245E80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D3133E" w:rsidRDefault="00D3133E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D3133E" w:rsidRDefault="00D3133E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245E80" w:rsidRDefault="00E25F98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Приложение 2 к договору управления 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Многоквартирным домом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от «___»______________2023 г.</w:t>
      </w:r>
    </w:p>
    <w:p w:rsidR="00245E80" w:rsidRDefault="00245E80">
      <w:pPr>
        <w:jc w:val="right"/>
        <w:rPr>
          <w:b/>
          <w:bCs/>
          <w:u w:val="single"/>
        </w:rPr>
      </w:pPr>
    </w:p>
    <w:p w:rsidR="00245E80" w:rsidRPr="00D3133E" w:rsidRDefault="00E25F98">
      <w:pPr>
        <w:jc w:val="center"/>
        <w:rPr>
          <w:b/>
          <w:bCs/>
          <w:sz w:val="20"/>
          <w:szCs w:val="20"/>
        </w:rPr>
      </w:pPr>
      <w:r w:rsidRPr="00D3133E">
        <w:rPr>
          <w:b/>
          <w:bCs/>
          <w:sz w:val="20"/>
          <w:szCs w:val="20"/>
        </w:rPr>
        <w:t xml:space="preserve">1. Перечень работ и услуг, выполняемых Управляющей организацией </w:t>
      </w:r>
    </w:p>
    <w:p w:rsidR="00245E80" w:rsidRPr="00D3133E" w:rsidRDefault="00245E80">
      <w:pPr>
        <w:jc w:val="center"/>
        <w:rPr>
          <w:b/>
          <w:bCs/>
          <w:sz w:val="20"/>
          <w:szCs w:val="20"/>
          <w:u w:val="single"/>
        </w:rPr>
      </w:pPr>
    </w:p>
    <w:p w:rsidR="00245E80" w:rsidRPr="00D3133E" w:rsidRDefault="00E25F98">
      <w:pPr>
        <w:pStyle w:val="aff4"/>
        <w:numPr>
          <w:ilvl w:val="0"/>
          <w:numId w:val="41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Устанавливается следующий Перечень работ и услуг по содержанию общего имущества</w:t>
      </w:r>
      <w:r w:rsidRPr="00D3133E">
        <w:rPr>
          <w:sz w:val="20"/>
          <w:szCs w:val="20"/>
        </w:rPr>
        <w:t xml:space="preserve"> Многоквартирного дома, подлежащий выполнению Управляющей организацией:</w:t>
      </w:r>
    </w:p>
    <w:p w:rsidR="00245E80" w:rsidRPr="00D3133E" w:rsidRDefault="00245E80">
      <w:pPr>
        <w:jc w:val="right"/>
        <w:rPr>
          <w:b/>
          <w:bCs/>
          <w:sz w:val="20"/>
          <w:szCs w:val="20"/>
          <w:u w:val="single"/>
        </w:rPr>
      </w:pPr>
    </w:p>
    <w:p w:rsidR="00245E80" w:rsidRPr="00D3133E" w:rsidRDefault="00E25F98">
      <w:pPr>
        <w:jc w:val="center"/>
        <w:rPr>
          <w:b/>
          <w:bCs/>
          <w:sz w:val="20"/>
          <w:szCs w:val="20"/>
        </w:rPr>
      </w:pPr>
      <w:r w:rsidRPr="00D3133E">
        <w:rPr>
          <w:b/>
          <w:bCs/>
          <w:sz w:val="20"/>
          <w:szCs w:val="20"/>
        </w:rPr>
        <w:t>ПЕРЕЧЕНЬ</w:t>
      </w:r>
    </w:p>
    <w:p w:rsidR="00245E80" w:rsidRPr="00D3133E" w:rsidRDefault="00E25F98">
      <w:pPr>
        <w:jc w:val="center"/>
        <w:rPr>
          <w:b/>
          <w:bCs/>
          <w:sz w:val="20"/>
          <w:szCs w:val="20"/>
        </w:rPr>
      </w:pPr>
      <w:r w:rsidRPr="00D3133E">
        <w:rPr>
          <w:b/>
          <w:bCs/>
          <w:sz w:val="20"/>
          <w:szCs w:val="20"/>
        </w:rPr>
        <w:t>работ и услуг по содержанию и ремонту общего имущества собственников помещений в многоквартирном доме</w:t>
      </w:r>
    </w:p>
    <w:tbl>
      <w:tblPr>
        <w:tblW w:w="10504" w:type="dxa"/>
        <w:tblInd w:w="95" w:type="dxa"/>
        <w:tblLook w:val="04A0"/>
      </w:tblPr>
      <w:tblGrid>
        <w:gridCol w:w="800"/>
        <w:gridCol w:w="2474"/>
        <w:gridCol w:w="4252"/>
        <w:gridCol w:w="1418"/>
        <w:gridCol w:w="1560"/>
      </w:tblGrid>
      <w:tr w:rsidR="00D3133E" w:rsidRPr="00D3133E" w:rsidTr="00D3133E">
        <w:trPr>
          <w:trHeight w:val="420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г. Новосибирск ул. Сержанта Коротаева д. 1</w:t>
            </w:r>
          </w:p>
        </w:tc>
      </w:tr>
      <w:tr w:rsidR="00D3133E" w:rsidRPr="00D3133E" w:rsidTr="00D3133E">
        <w:trPr>
          <w:trHeight w:val="300"/>
        </w:trPr>
        <w:tc>
          <w:tcPr>
            <w:tcW w:w="32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Общая площадь помещений, 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21301,10 кв.м.</w:t>
            </w:r>
          </w:p>
        </w:tc>
      </w:tr>
      <w:tr w:rsidR="00D3133E" w:rsidRPr="00D3133E" w:rsidTr="00D3133E">
        <w:trPr>
          <w:trHeight w:val="315"/>
        </w:trPr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в т. ч., площадь жилых помещений,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19970,30 кв.м.</w:t>
            </w:r>
          </w:p>
        </w:tc>
      </w:tr>
      <w:tr w:rsidR="00D3133E" w:rsidRPr="00D3133E" w:rsidTr="00D3133E">
        <w:trPr>
          <w:trHeight w:val="315"/>
        </w:trPr>
        <w:tc>
          <w:tcPr>
            <w:tcW w:w="32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7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1330,80 кв.м.</w:t>
            </w:r>
          </w:p>
        </w:tc>
      </w:tr>
      <w:tr w:rsidR="00D3133E" w:rsidRPr="00D3133E" w:rsidTr="00D3133E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Виды работ и услуг по содержанию общего имущества  дома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Условия выполнения работ, оказания услуг, их периодичность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с 01.01.2019 г.</w:t>
            </w:r>
          </w:p>
        </w:tc>
      </w:tr>
      <w:tr w:rsidR="00D3133E" w:rsidRPr="00D3133E" w:rsidTr="00D3133E">
        <w:trPr>
          <w:trHeight w:val="220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Стоимость работ и услуг в год,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Стоимость работ и услуг в месяц на 1 кв.м. площади помещений, руб.</w:t>
            </w:r>
          </w:p>
        </w:tc>
      </w:tr>
      <w:tr w:rsidR="00D3133E" w:rsidRPr="00D3133E" w:rsidTr="00D3133E">
        <w:trPr>
          <w:trHeight w:val="3751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Проведение технических осмотров, профилактического ремонта и устранение незначительных неисправностей в системах отопления, водоснабжения, водоотведения, электроснабжения, а также: ремонт, регулировка, наладка и испытание систем центрального отопления; промывка, опрессовка, консервация и расконсервация системы центрального отопления; укрепление трубопроводов, мелкий ремонт изоляции, проверка исправности канализационных вытяжек и устранение причин при обнаружении их неисправности и т.д.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1507499,64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5,90</w:t>
            </w:r>
          </w:p>
        </w:tc>
      </w:tr>
      <w:tr w:rsidR="00D3133E" w:rsidRPr="00D3133E" w:rsidTr="00D3133E">
        <w:trPr>
          <w:trHeight w:val="239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многоквартирного дома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Проведение технических осмотров, профилактического ремонта, устранение незначительных неисправностей в конструктивных элементах здания, смена и восстановление разбитых стекол; ремонт и укрепление окон и дверей; очистка кровли от мусора, грязи, снега, наледи, снежных шапок и сосулек и т.д.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537846,48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2,10</w:t>
            </w:r>
          </w:p>
        </w:tc>
      </w:tr>
      <w:tr w:rsidR="00D3133E" w:rsidRPr="00D3133E" w:rsidTr="00D3133E">
        <w:trPr>
          <w:trHeight w:val="13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Аварийно-ремонтное обслуживание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В соответствии с установленными предельными сроками на внутридомовых инженерных системах в многоквартирном доме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240089,76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0,94</w:t>
            </w:r>
          </w:p>
        </w:tc>
      </w:tr>
      <w:tr w:rsidR="00D3133E" w:rsidRPr="00D3133E" w:rsidTr="00D3133E">
        <w:trPr>
          <w:trHeight w:val="6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Санитарное содержание лестничных клеток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902717,76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3,53</w:t>
            </w:r>
          </w:p>
        </w:tc>
      </w:tr>
      <w:tr w:rsidR="00D3133E" w:rsidRPr="00D3133E" w:rsidTr="00D3133E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влажное подметание полов лестничных площадок и маршей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нижние три этажа - 5 раз в неделю, выше третьего этажа - 2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793868,05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3,11</w:t>
            </w:r>
          </w:p>
        </w:tc>
      </w:tr>
      <w:tr w:rsidR="00D3133E" w:rsidRPr="00D3133E" w:rsidTr="00D3133E">
        <w:trPr>
          <w:trHeight w:val="4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мытье лестничных площадок и маршей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83402,09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0,33</w:t>
            </w:r>
          </w:p>
        </w:tc>
      </w:tr>
      <w:tr w:rsidR="00D3133E" w:rsidRPr="00D3133E" w:rsidTr="00D3133E">
        <w:trPr>
          <w:trHeight w:val="4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мытье полов кабины лифтов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4513,59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D3133E" w:rsidRPr="00D3133E" w:rsidTr="00D3133E">
        <w:trPr>
          <w:trHeight w:val="17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влажная протирка стен, дверей, оконных ограждений, перил, чердачных лестниц, плафонов, почтовых ящиков, шкафов для электросчетчиков и слаботочных устройств, обметание пыли с потолков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5777,39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D3133E" w:rsidRPr="00D3133E" w:rsidTr="00D3133E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влажная протирка стен, дверей, потолков и плафонов кабины лифта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2708,15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3133E" w:rsidRPr="00D3133E" w:rsidTr="00D3133E">
        <w:trPr>
          <w:trHeight w:val="6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влажная протирка  подоконников, отопительных приборов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261,79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D3133E" w:rsidRPr="00D3133E" w:rsidTr="00D3133E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мытье окон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5867,67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D3133E" w:rsidRPr="00D3133E" w:rsidTr="00D3133E">
        <w:trPr>
          <w:trHeight w:val="379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уборка площадки перед входом в подъезд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6319,02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D3133E" w:rsidRPr="00D3133E" w:rsidTr="00D3133E">
        <w:trPr>
          <w:trHeight w:val="64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Уборка земельного участка, входящего в состав общего имущества дома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639716,40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D3133E" w:rsidRPr="00D3133E" w:rsidTr="00D3133E">
        <w:trPr>
          <w:trHeight w:val="31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6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363039,06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1,42</w:t>
            </w:r>
          </w:p>
        </w:tc>
      </w:tr>
      <w:tr w:rsidR="00D3133E" w:rsidRPr="00D3133E" w:rsidTr="00D3133E">
        <w:trPr>
          <w:trHeight w:val="6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подметание территории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асфальт  1 и 2 класса - 1 раз в двое суток, асфальт 3 класса - 1 раз в сутки – 5 дней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124885,44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D3133E" w:rsidRPr="00D3133E" w:rsidTr="00D3133E">
        <w:trPr>
          <w:trHeight w:val="6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асфальт 1 и 2 класса - 1 раз в сутки, асфальт 3 класса - 2 раза в сутки в дни сильных снегопадов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218186,47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D3133E" w:rsidRPr="00D3133E" w:rsidTr="00D3133E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посыпка территории пескосмесью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 в дни гололеда не менее 1 раза в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3920,82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D3133E" w:rsidRPr="00D3133E" w:rsidTr="00D3133E">
        <w:trPr>
          <w:trHeight w:val="6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очистка от наледи и льда крышек люков и пожарных колодцев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2359,75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3133E" w:rsidRPr="00D3133E" w:rsidTr="00D3133E">
        <w:trPr>
          <w:trHeight w:val="6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очистка участков территории от снега и наледи при механизированной уборке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6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2359,75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3133E" w:rsidRPr="00D3133E" w:rsidTr="00D3133E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5336,67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D3133E" w:rsidRPr="00D3133E" w:rsidTr="00D3133E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очистка от мусора урн, установленных возле подъездов и их промывка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очистка - 5 раз в неделю, промывка – 1 раз в период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2359,75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3133E" w:rsidRPr="00D3133E" w:rsidTr="00D3133E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сметание снега со ступеней и площадки перед входом в подъезд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2359,75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D3133E" w:rsidRPr="00D3133E" w:rsidTr="00D3133E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lastRenderedPageBreak/>
              <w:t>5.1.9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протирка указателей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за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1270,64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D3133E" w:rsidRPr="00D3133E" w:rsidTr="00D3133E">
        <w:trPr>
          <w:trHeight w:val="3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7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276677,34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1,08</w:t>
            </w:r>
          </w:p>
        </w:tc>
      </w:tr>
      <w:tr w:rsidR="00D3133E" w:rsidRPr="00D3133E" w:rsidTr="00D3133E">
        <w:trPr>
          <w:trHeight w:val="6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подметание территории в дни без осадков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асфальт  1 класса - 1 раз в двое суток, грунт 2 класса и асфальт 2 и 3 класса - 1 раз в сутки – 5 дней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154385,96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D3133E" w:rsidRPr="00D3133E" w:rsidTr="00D3133E">
        <w:trPr>
          <w:trHeight w:val="61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частичная уборка территории в дни с осадками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асфальт  1, 2 и 3 класса - 50 % территории  1 раз в двое суток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12727,16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D3133E" w:rsidRPr="00D3133E" w:rsidTr="00D3133E">
        <w:trPr>
          <w:trHeight w:val="5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уборка - 1 раз в трое суток, выкашивание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104030,68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D3133E" w:rsidRPr="00D3133E" w:rsidTr="00D3133E">
        <w:trPr>
          <w:trHeight w:val="64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подметание ступеней и площадок перед входом в подъезд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1106,71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D3133E" w:rsidRPr="00D3133E" w:rsidTr="00D3133E">
        <w:trPr>
          <w:trHeight w:val="379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уборка контейнерной площадки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1383,39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D3133E" w:rsidRPr="00D3133E" w:rsidTr="00D3133E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очистка от мусора урн, установленных возле подъездов и их промывка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очистка - 5 раз в неделю, промывка – 1 раз в период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1383,39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D3133E" w:rsidRPr="00D3133E" w:rsidTr="00D3133E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протирка указателей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за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276,68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D3133E" w:rsidRPr="00D3133E" w:rsidTr="00D3133E">
        <w:trPr>
          <w:trHeight w:val="28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прочистка ливневой канализации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2 раза за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1383,39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D3133E" w:rsidRPr="00D3133E" w:rsidTr="00D3133E">
        <w:trPr>
          <w:trHeight w:val="82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Механизированная уборка дворовой территории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3 раза в холодный период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59224,56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0,23</w:t>
            </w:r>
          </w:p>
        </w:tc>
      </w:tr>
      <w:tr w:rsidR="00D3133E" w:rsidRPr="00D3133E" w:rsidTr="00D3133E">
        <w:trPr>
          <w:trHeight w:val="82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Вывоз снега с придомовой территории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219788,76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0,86</w:t>
            </w:r>
          </w:p>
        </w:tc>
      </w:tr>
      <w:tr w:rsidR="00D3133E" w:rsidRPr="00D3133E" w:rsidTr="00D3133E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Вывоз и утилизация ТБО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133E" w:rsidRPr="00D3133E" w:rsidTr="00D3133E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Вывоз и утилизация КГО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 xml:space="preserve"> 1 раз в неделю (по мере необходимости)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3133E" w:rsidRPr="00D3133E" w:rsidTr="00D3133E">
        <w:trPr>
          <w:trHeight w:val="60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дератизация - 4 раза в год, дезинсекция - по заявкам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10665,48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</w:tr>
      <w:tr w:rsidR="00D3133E" w:rsidRPr="00D3133E" w:rsidTr="00D3133E">
        <w:trPr>
          <w:trHeight w:val="3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Обслуживание ППА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142586,28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</w:tr>
      <w:tr w:rsidR="00D3133E" w:rsidRPr="00D3133E" w:rsidTr="00D3133E">
        <w:trPr>
          <w:trHeight w:val="7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Работы по обеспечению требований пожарной безопасности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осмотры и обеспечение работоспособного состояния средств противопожарной защиты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50975,52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0,20</w:t>
            </w:r>
          </w:p>
        </w:tc>
      </w:tr>
      <w:tr w:rsidR="00D3133E" w:rsidRPr="00D3133E" w:rsidTr="00D3133E">
        <w:trPr>
          <w:trHeight w:val="48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Обслуживание лифтов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427779,00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1,67</w:t>
            </w:r>
          </w:p>
        </w:tc>
      </w:tr>
      <w:tr w:rsidR="00D3133E" w:rsidRPr="00D3133E" w:rsidTr="00D3133E">
        <w:trPr>
          <w:trHeight w:val="96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Обслуживание ИТП и общедомовых приборов учета, поверка ОДПУ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ежемесячно, в соответствии с заключенным договором со специализированной организацией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256639,56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D3133E" w:rsidRPr="00D3133E" w:rsidTr="00D3133E">
        <w:trPr>
          <w:trHeight w:val="331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Вандализм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137392,10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D3133E" w:rsidRPr="00D3133E" w:rsidTr="00D3133E">
        <w:trPr>
          <w:trHeight w:val="58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lastRenderedPageBreak/>
              <w:t>15,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Управление многоквартирным домом, 10%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both"/>
              <w:rPr>
                <w:color w:val="000000"/>
                <w:sz w:val="20"/>
                <w:szCs w:val="20"/>
              </w:rPr>
            </w:pPr>
            <w:r w:rsidRPr="00D3133E">
              <w:rPr>
                <w:color w:val="000000"/>
                <w:sz w:val="20"/>
                <w:szCs w:val="20"/>
              </w:rPr>
              <w:t>планирование работ по текущему содержанию и ремонту общего имущества многоквартирного дома, планирование финансовых и технических ресурсов, заключение договоров с ресурсоснабжающими и иными организациями; контроль за качеством услуг и работ подрядных организаций в соответствии с заключенными договорами; проведение оплаты работ и услуг подрядных организаций в соответствии с заключенными договорами за надлежащее качество работ и услуг; сбор платежей с нанимателей и собственников помещений; взыскание задолженности по оплате ЖКУ; ведение технической документации по МКД; работа с населением, в т.ч.рассмотрение обращений и жалоб по качеству обслуживания; выполнение диспетчерских функций; осуществление регистрации граждан и др.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643064,16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2,52</w:t>
            </w:r>
          </w:p>
        </w:tc>
      </w:tr>
      <w:tr w:rsidR="00D3133E" w:rsidRPr="00D3133E" w:rsidTr="00D3133E">
        <w:trPr>
          <w:trHeight w:val="315"/>
        </w:trPr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Всего стоимость работ и услуг по содержанию и ремонту общего имущества многоквартирного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5775985,46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133E" w:rsidRPr="00D3133E" w:rsidRDefault="00D3133E" w:rsidP="00D31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133E">
              <w:rPr>
                <w:b/>
                <w:bCs/>
                <w:color w:val="000000"/>
                <w:sz w:val="20"/>
                <w:szCs w:val="20"/>
              </w:rPr>
              <w:t>22,60</w:t>
            </w:r>
          </w:p>
        </w:tc>
      </w:tr>
    </w:tbl>
    <w:p w:rsidR="00245E80" w:rsidRPr="00D3133E" w:rsidRDefault="00245E80">
      <w:pPr>
        <w:jc w:val="center"/>
        <w:rPr>
          <w:b/>
          <w:bCs/>
          <w:sz w:val="20"/>
          <w:szCs w:val="20"/>
        </w:rPr>
      </w:pPr>
    </w:p>
    <w:p w:rsidR="00245E80" w:rsidRPr="00D3133E" w:rsidRDefault="00E25F98">
      <w:pPr>
        <w:jc w:val="center"/>
        <w:rPr>
          <w:b/>
          <w:bCs/>
          <w:sz w:val="20"/>
          <w:szCs w:val="20"/>
        </w:rPr>
      </w:pPr>
      <w:r w:rsidRPr="00D3133E">
        <w:rPr>
          <w:b/>
          <w:bCs/>
          <w:sz w:val="20"/>
          <w:szCs w:val="20"/>
        </w:rPr>
        <w:t>2.  Порядок определения размера платы за содержание, ремонт общего имущества, коммунальные и иные услуги</w:t>
      </w:r>
    </w:p>
    <w:p w:rsidR="00245E80" w:rsidRPr="00D3133E" w:rsidRDefault="00E25F98">
      <w:pPr>
        <w:jc w:val="center"/>
        <w:rPr>
          <w:b/>
          <w:bCs/>
          <w:sz w:val="20"/>
          <w:szCs w:val="20"/>
        </w:rPr>
      </w:pPr>
      <w:r w:rsidRPr="00D3133E">
        <w:rPr>
          <w:b/>
          <w:bCs/>
          <w:sz w:val="20"/>
          <w:szCs w:val="20"/>
        </w:rPr>
        <w:t>(Порядок)</w:t>
      </w:r>
    </w:p>
    <w:p w:rsidR="00245E80" w:rsidRPr="00D3133E" w:rsidRDefault="00245E80">
      <w:pPr>
        <w:spacing w:line="228" w:lineRule="auto"/>
        <w:ind w:firstLine="709"/>
        <w:rPr>
          <w:sz w:val="20"/>
          <w:szCs w:val="20"/>
        </w:rPr>
      </w:pPr>
    </w:p>
    <w:p w:rsidR="00245E80" w:rsidRPr="00D3133E" w:rsidRDefault="00E25F98">
      <w:pPr>
        <w:pStyle w:val="aff4"/>
        <w:numPr>
          <w:ilvl w:val="0"/>
          <w:numId w:val="42"/>
        </w:numPr>
        <w:spacing w:line="228" w:lineRule="auto"/>
        <w:ind w:left="0" w:firstLine="0"/>
        <w:rPr>
          <w:sz w:val="20"/>
          <w:szCs w:val="20"/>
        </w:rPr>
      </w:pPr>
      <w:r w:rsidRPr="00D3133E">
        <w:rPr>
          <w:sz w:val="20"/>
          <w:szCs w:val="20"/>
        </w:rPr>
        <w:t xml:space="preserve">Плата за содержание и ремонт помещений вносится в </w:t>
      </w:r>
      <w:r w:rsidRPr="00D3133E">
        <w:rPr>
          <w:sz w:val="20"/>
          <w:szCs w:val="20"/>
        </w:rPr>
        <w:t>следующем порядке:</w:t>
      </w:r>
    </w:p>
    <w:p w:rsidR="00245E80" w:rsidRPr="00D3133E" w:rsidRDefault="00E25F98">
      <w:pPr>
        <w:spacing w:line="228" w:lineRule="auto"/>
        <w:jc w:val="center"/>
        <w:rPr>
          <w:i/>
          <w:iCs/>
          <w:sz w:val="20"/>
          <w:szCs w:val="20"/>
        </w:rPr>
      </w:pPr>
      <w:r w:rsidRPr="00D3133E">
        <w:rPr>
          <w:i/>
          <w:iCs/>
          <w:sz w:val="20"/>
          <w:szCs w:val="20"/>
        </w:rPr>
        <w:t>(выбирается устанавливаемый Сторонами договора вариант)</w:t>
      </w:r>
    </w:p>
    <w:p w:rsidR="00245E80" w:rsidRPr="00D3133E" w:rsidRDefault="00245E80">
      <w:pPr>
        <w:spacing w:line="228" w:lineRule="auto"/>
        <w:ind w:firstLine="709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953"/>
      </w:tblGrid>
      <w:tr w:rsidR="00245E80" w:rsidRPr="00D3133E">
        <w:tc>
          <w:tcPr>
            <w:tcW w:w="4361" w:type="dxa"/>
          </w:tcPr>
          <w:p w:rsidR="00245E80" w:rsidRPr="00D3133E" w:rsidRDefault="00E25F98">
            <w:pPr>
              <w:spacing w:before="120" w:line="228" w:lineRule="auto"/>
              <w:ind w:left="180" w:hanging="180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- за услуги, работы по управлению многоквартирным домом и содержанию общего имущества</w:t>
            </w:r>
          </w:p>
        </w:tc>
        <w:tc>
          <w:tcPr>
            <w:tcW w:w="5953" w:type="dxa"/>
          </w:tcPr>
          <w:p w:rsidR="00245E80" w:rsidRPr="00D3133E" w:rsidRDefault="00E25F98">
            <w:pPr>
              <w:spacing w:before="120"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- ежемесячно, в течение срока действия настоящего Порядка равномерными платежами</w:t>
            </w:r>
          </w:p>
        </w:tc>
      </w:tr>
      <w:tr w:rsidR="00245E80" w:rsidRPr="00D3133E">
        <w:tc>
          <w:tcPr>
            <w:tcW w:w="4361" w:type="dxa"/>
          </w:tcPr>
          <w:p w:rsidR="00245E80" w:rsidRPr="00D3133E" w:rsidRDefault="00E25F98">
            <w:pPr>
              <w:spacing w:before="120" w:line="228" w:lineRule="auto"/>
              <w:ind w:left="180" w:hanging="180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 xml:space="preserve">- за работы по текущему ремонту общего имущества </w:t>
            </w:r>
          </w:p>
        </w:tc>
        <w:tc>
          <w:tcPr>
            <w:tcW w:w="5953" w:type="dxa"/>
          </w:tcPr>
          <w:p w:rsidR="00245E80" w:rsidRPr="00D3133E" w:rsidRDefault="00E25F98">
            <w:pPr>
              <w:spacing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 xml:space="preserve"> – ежемесячно, в течение срока действия настоящего Порядка равномерными платежами</w:t>
            </w:r>
          </w:p>
        </w:tc>
      </w:tr>
      <w:tr w:rsidR="00245E80" w:rsidRPr="00D3133E">
        <w:tc>
          <w:tcPr>
            <w:tcW w:w="4361" w:type="dxa"/>
          </w:tcPr>
          <w:p w:rsidR="00245E80" w:rsidRPr="00D3133E" w:rsidRDefault="00245E80">
            <w:pPr>
              <w:spacing w:before="120" w:line="228" w:lineRule="auto"/>
              <w:ind w:left="181" w:hanging="181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245E80" w:rsidRPr="00D3133E" w:rsidRDefault="00E25F98">
            <w:pPr>
              <w:spacing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– ежемесячно в течение срока действия настоящего Порядка равномерно</w:t>
            </w:r>
          </w:p>
        </w:tc>
      </w:tr>
      <w:tr w:rsidR="00245E80" w:rsidRPr="00D3133E">
        <w:tc>
          <w:tcPr>
            <w:tcW w:w="4361" w:type="dxa"/>
          </w:tcPr>
          <w:p w:rsidR="00245E80" w:rsidRPr="00D3133E" w:rsidRDefault="00245E80">
            <w:pPr>
              <w:spacing w:before="120" w:line="228" w:lineRule="auto"/>
              <w:ind w:left="181" w:hanging="181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245E80" w:rsidRPr="00D3133E" w:rsidRDefault="00E25F98">
            <w:pPr>
              <w:spacing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i/>
                <w:iCs/>
                <w:sz w:val="20"/>
                <w:szCs w:val="20"/>
              </w:rPr>
              <w:t>или* -</w:t>
            </w:r>
            <w:r w:rsidRPr="00D3133E">
              <w:rPr>
                <w:sz w:val="20"/>
                <w:szCs w:val="20"/>
              </w:rPr>
              <w:t xml:space="preserve">  в следующие месяцы равномерно (перечисляются месяцы соответствующей оплаты): ………</w:t>
            </w:r>
          </w:p>
        </w:tc>
      </w:tr>
      <w:tr w:rsidR="00245E80" w:rsidRPr="00D3133E">
        <w:tc>
          <w:tcPr>
            <w:tcW w:w="4361" w:type="dxa"/>
          </w:tcPr>
          <w:p w:rsidR="00245E80" w:rsidRPr="00D3133E" w:rsidRDefault="00245E80">
            <w:pPr>
              <w:spacing w:before="120" w:line="228" w:lineRule="auto"/>
              <w:ind w:left="181" w:hanging="181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245E80" w:rsidRPr="00D3133E" w:rsidRDefault="00E25F98">
            <w:pPr>
              <w:spacing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i/>
                <w:iCs/>
                <w:sz w:val="20"/>
                <w:szCs w:val="20"/>
              </w:rPr>
              <w:t xml:space="preserve">или* </w:t>
            </w:r>
            <w:r w:rsidRPr="00D3133E">
              <w:rPr>
                <w:sz w:val="20"/>
                <w:szCs w:val="20"/>
              </w:rPr>
              <w:t>- в следующие месяцы в следующих суммах: (указывается месяцы и соответствующие им суммы)</w:t>
            </w:r>
          </w:p>
        </w:tc>
      </w:tr>
      <w:tr w:rsidR="00245E80" w:rsidRPr="00D3133E">
        <w:tc>
          <w:tcPr>
            <w:tcW w:w="4361" w:type="dxa"/>
          </w:tcPr>
          <w:p w:rsidR="00245E80" w:rsidRPr="00D3133E" w:rsidRDefault="00E25F98">
            <w:pPr>
              <w:spacing w:before="120" w:line="228" w:lineRule="auto"/>
              <w:ind w:left="181" w:hanging="181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 xml:space="preserve">- за работы по капитальному ремонту общего имущества </w:t>
            </w:r>
          </w:p>
        </w:tc>
        <w:tc>
          <w:tcPr>
            <w:tcW w:w="5953" w:type="dxa"/>
          </w:tcPr>
          <w:p w:rsidR="00245E80" w:rsidRPr="00D3133E" w:rsidRDefault="00E25F98">
            <w:pPr>
              <w:spacing w:line="228" w:lineRule="auto"/>
              <w:ind w:left="255" w:hanging="255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– ежемесячно в течение</w:t>
            </w:r>
            <w:r w:rsidRPr="00D3133E">
              <w:rPr>
                <w:sz w:val="20"/>
                <w:szCs w:val="20"/>
              </w:rPr>
              <w:t xml:space="preserve"> срока действия настоящего Порядка равномерно</w:t>
            </w:r>
          </w:p>
        </w:tc>
      </w:tr>
    </w:tbl>
    <w:p w:rsidR="00245E80" w:rsidRPr="00D3133E" w:rsidRDefault="00245E80">
      <w:pPr>
        <w:jc w:val="both"/>
        <w:rPr>
          <w:sz w:val="20"/>
          <w:szCs w:val="20"/>
        </w:rPr>
      </w:pP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Для расчетов за содержание и ремонт жилых помещений с нанимателями, проживающими в жилых помещениях по договорам социального найма применяется цена _________ руб. на 1 кв.м. общей площади жилых помещений.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Разница между размером платы за содержание и ремонт помещения для Нанимателя и Собственника и начисленной оплатой за содержание и ремонт помещения нанимателям составляет _________ руб. на 1 кв.м. общей площади помещений, в том числе стоимость работ по капи</w:t>
      </w:r>
      <w:r w:rsidRPr="00D3133E">
        <w:rPr>
          <w:sz w:val="20"/>
          <w:szCs w:val="20"/>
        </w:rPr>
        <w:t>тальному ремонту - __________ руб.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 xml:space="preserve">Размер платы за коммунальные услуги Многоквартирного дома определяется исходя </w:t>
      </w:r>
      <w:r w:rsidRPr="00D3133E">
        <w:rPr>
          <w:spacing w:val="2"/>
          <w:sz w:val="20"/>
          <w:szCs w:val="20"/>
        </w:rPr>
        <w:t xml:space="preserve">из объема потребляемых ресурсов Многоквартирным домом и тарифов организаций коммунального комплекса, установленных правовым актом субъекта </w:t>
      </w:r>
      <w:r w:rsidRPr="00D3133E">
        <w:rPr>
          <w:sz w:val="20"/>
          <w:szCs w:val="20"/>
        </w:rPr>
        <w:t>Российской Федерации или органа местного самоуправления</w:t>
      </w:r>
    </w:p>
    <w:p w:rsidR="00245E80" w:rsidRPr="00D3133E" w:rsidRDefault="00E25F98">
      <w:pPr>
        <w:ind w:firstLine="708"/>
        <w:jc w:val="both"/>
        <w:rPr>
          <w:sz w:val="20"/>
          <w:szCs w:val="20"/>
        </w:rPr>
      </w:pPr>
      <w:r w:rsidRPr="00D3133E">
        <w:rPr>
          <w:sz w:val="20"/>
          <w:szCs w:val="20"/>
        </w:rPr>
        <w:t xml:space="preserve">Объемы потребленных коммунальных услуг для собственников или нанимателей определяются, в порядке, определенном </w:t>
      </w:r>
      <w:hyperlink r:id="rId9" w:history="1">
        <w:r w:rsidRPr="00D3133E">
          <w:rPr>
            <w:rStyle w:val="af3"/>
            <w:color w:val="auto"/>
            <w:sz w:val="20"/>
            <w:szCs w:val="20"/>
            <w:u w:val="none"/>
          </w:rPr>
          <w:t>Правила</w:t>
        </w:r>
      </w:hyperlink>
      <w:r w:rsidRPr="00D3133E">
        <w:rPr>
          <w:sz w:val="20"/>
          <w:szCs w:val="20"/>
        </w:rPr>
        <w:t>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от 06.05.2011 г. № 354, а в случаях неурегулирова</w:t>
      </w:r>
      <w:r w:rsidRPr="00D3133E">
        <w:rPr>
          <w:sz w:val="20"/>
          <w:szCs w:val="20"/>
        </w:rPr>
        <w:t xml:space="preserve">нных Правилами предоставления коммунальных услуг, нормами настоящего Договора. 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 xml:space="preserve">Настоящим Договором устанавливается: </w:t>
      </w:r>
    </w:p>
    <w:p w:rsidR="00245E80" w:rsidRPr="00D3133E" w:rsidRDefault="00E25F98">
      <w:pPr>
        <w:pStyle w:val="aff4"/>
        <w:numPr>
          <w:ilvl w:val="0"/>
          <w:numId w:val="43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Объем потребленных коммунальных услуг для мест общего пользования:</w:t>
      </w:r>
    </w:p>
    <w:p w:rsidR="00245E80" w:rsidRPr="00D3133E" w:rsidRDefault="00E25F98">
      <w:pPr>
        <w:pStyle w:val="aff4"/>
        <w:numPr>
          <w:ilvl w:val="0"/>
          <w:numId w:val="44"/>
        </w:numPr>
        <w:ind w:left="851" w:hanging="851"/>
        <w:jc w:val="both"/>
        <w:rPr>
          <w:sz w:val="20"/>
          <w:szCs w:val="20"/>
        </w:rPr>
      </w:pPr>
      <w:r w:rsidRPr="00D3133E">
        <w:rPr>
          <w:sz w:val="20"/>
          <w:szCs w:val="20"/>
        </w:rPr>
        <w:lastRenderedPageBreak/>
        <w:t>При наличии общедомового прибора учёта и индивидуального прибора (прибо</w:t>
      </w:r>
      <w:r w:rsidRPr="00D3133E">
        <w:rPr>
          <w:sz w:val="20"/>
          <w:szCs w:val="20"/>
        </w:rPr>
        <w:t>ров) учёта на помещениях Собственника – как доля от разницы показаний общедомового прибора учёта и суммы показаний индивидуальных приборов учёта и начисленного потребления по нормативам потребления для помещений, не имеющих индивидуальных приборов учёта.</w:t>
      </w:r>
    </w:p>
    <w:p w:rsidR="00245E80" w:rsidRPr="00D3133E" w:rsidRDefault="00E25F98">
      <w:pPr>
        <w:pStyle w:val="aff4"/>
        <w:numPr>
          <w:ilvl w:val="0"/>
          <w:numId w:val="44"/>
        </w:numPr>
        <w:ind w:left="851" w:hanging="851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Р</w:t>
      </w:r>
      <w:r w:rsidRPr="00D3133E">
        <w:rPr>
          <w:sz w:val="20"/>
          <w:szCs w:val="20"/>
        </w:rPr>
        <w:t>аспределение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нормативов потр</w:t>
      </w:r>
      <w:r w:rsidRPr="00D3133E">
        <w:rPr>
          <w:sz w:val="20"/>
          <w:szCs w:val="20"/>
        </w:rPr>
        <w:t xml:space="preserve">ебления коммунальной услуги, предоставленной на общедомовые нужды, ежемесячно производится между всеми жилыми и нежилыми помещениями пропорционально размеру общей площади каждого жилого и нежилого помещения.    </w:t>
      </w:r>
    </w:p>
    <w:p w:rsidR="00245E80" w:rsidRPr="00D3133E" w:rsidRDefault="00E25F98">
      <w:pPr>
        <w:pStyle w:val="aff4"/>
        <w:numPr>
          <w:ilvl w:val="0"/>
          <w:numId w:val="43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Объем потребленных коммунальных услуг по вод</w:t>
      </w:r>
      <w:r w:rsidRPr="00D3133E">
        <w:rPr>
          <w:sz w:val="20"/>
          <w:szCs w:val="20"/>
        </w:rPr>
        <w:t>оотведению (отводу стоков) равен сумме объема горячего водоснабжения и холодного (питьевого) водоснабжения определенный в соответствии с Правилами предоставления коммунальных услуг и настоящим Договором.</w:t>
      </w:r>
    </w:p>
    <w:p w:rsidR="00245E80" w:rsidRPr="00D3133E" w:rsidRDefault="00E25F98">
      <w:pPr>
        <w:pStyle w:val="aff4"/>
        <w:numPr>
          <w:ilvl w:val="0"/>
          <w:numId w:val="43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 xml:space="preserve">Объем потребленных коммунальных услуг помещений, не </w:t>
      </w:r>
      <w:r w:rsidRPr="00D3133E">
        <w:rPr>
          <w:sz w:val="20"/>
          <w:szCs w:val="20"/>
        </w:rPr>
        <w:t>оборудованных индивидуальными приборами учета, определяется в соответствии с утверждёнными нормативами потребления или, при отсутствии нормативов, на основании СНИП и характеристики деятельности, осуществляемой в нежилом помещении, предоставляемой собствен</w:t>
      </w:r>
      <w:r w:rsidRPr="00D3133E">
        <w:rPr>
          <w:sz w:val="20"/>
          <w:szCs w:val="20"/>
        </w:rPr>
        <w:t>ников нежилого помещения по следующей форме:</w:t>
      </w:r>
    </w:p>
    <w:p w:rsidR="00245E80" w:rsidRPr="00D3133E" w:rsidRDefault="00245E80">
      <w:pPr>
        <w:jc w:val="center"/>
        <w:rPr>
          <w:sz w:val="20"/>
          <w:szCs w:val="20"/>
        </w:rPr>
      </w:pPr>
    </w:p>
    <w:p w:rsidR="00245E80" w:rsidRPr="00D3133E" w:rsidRDefault="00E25F98">
      <w:pPr>
        <w:jc w:val="center"/>
        <w:rPr>
          <w:sz w:val="20"/>
          <w:szCs w:val="20"/>
        </w:rPr>
      </w:pPr>
      <w:r w:rsidRPr="00D3133E">
        <w:rPr>
          <w:sz w:val="20"/>
          <w:szCs w:val="20"/>
        </w:rPr>
        <w:t>Характеристика деятельности, осуществляемой в нежилом помещении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2849"/>
        <w:gridCol w:w="1545"/>
        <w:gridCol w:w="1454"/>
        <w:gridCol w:w="1806"/>
      </w:tblGrid>
      <w:tr w:rsidR="00245E80" w:rsidRPr="00D3133E">
        <w:trPr>
          <w:trHeight w:val="248"/>
        </w:trPr>
        <w:tc>
          <w:tcPr>
            <w:tcW w:w="709" w:type="dxa"/>
            <w:vMerge w:val="restart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№ пом.</w:t>
            </w:r>
          </w:p>
        </w:tc>
        <w:tc>
          <w:tcPr>
            <w:tcW w:w="1985" w:type="dxa"/>
            <w:vMerge w:val="restart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Площадь нежилого помещения</w:t>
            </w:r>
          </w:p>
        </w:tc>
        <w:tc>
          <w:tcPr>
            <w:tcW w:w="2849" w:type="dxa"/>
            <w:vMerge w:val="restart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Вид осуществляемой деятельности, продукции</w:t>
            </w:r>
          </w:p>
        </w:tc>
        <w:tc>
          <w:tcPr>
            <w:tcW w:w="4805" w:type="dxa"/>
            <w:gridSpan w:val="3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Показатели деятельности и потребления</w:t>
            </w:r>
          </w:p>
        </w:tc>
      </w:tr>
      <w:tr w:rsidR="00245E80" w:rsidRPr="00D3133E">
        <w:trPr>
          <w:trHeight w:val="247"/>
        </w:trPr>
        <w:tc>
          <w:tcPr>
            <w:tcW w:w="709" w:type="dxa"/>
            <w:vMerge/>
          </w:tcPr>
          <w:p w:rsidR="00245E80" w:rsidRPr="00D3133E" w:rsidRDefault="0024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45E80" w:rsidRPr="00D3133E" w:rsidRDefault="0024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vMerge/>
          </w:tcPr>
          <w:p w:rsidR="00245E80" w:rsidRPr="00D3133E" w:rsidRDefault="00245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Количество</w:t>
            </w:r>
          </w:p>
        </w:tc>
        <w:tc>
          <w:tcPr>
            <w:tcW w:w="1454" w:type="dxa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>Норматив</w:t>
            </w:r>
          </w:p>
        </w:tc>
        <w:tc>
          <w:tcPr>
            <w:tcW w:w="1806" w:type="dxa"/>
          </w:tcPr>
          <w:p w:rsidR="00245E80" w:rsidRPr="00D3133E" w:rsidRDefault="00E25F98">
            <w:pPr>
              <w:jc w:val="center"/>
              <w:rPr>
                <w:sz w:val="20"/>
                <w:szCs w:val="20"/>
              </w:rPr>
            </w:pPr>
            <w:r w:rsidRPr="00D3133E">
              <w:rPr>
                <w:sz w:val="20"/>
                <w:szCs w:val="20"/>
              </w:rPr>
              <w:t xml:space="preserve">Всего </w:t>
            </w:r>
            <w:r w:rsidRPr="00D3133E">
              <w:rPr>
                <w:sz w:val="20"/>
                <w:szCs w:val="20"/>
              </w:rPr>
              <w:t>потребление</w:t>
            </w:r>
          </w:p>
        </w:tc>
      </w:tr>
      <w:tr w:rsidR="00245E80" w:rsidRPr="00D3133E">
        <w:tc>
          <w:tcPr>
            <w:tcW w:w="709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  <w:tc>
          <w:tcPr>
            <w:tcW w:w="2849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245E80" w:rsidRPr="00D3133E" w:rsidRDefault="00245E80">
            <w:pPr>
              <w:rPr>
                <w:sz w:val="20"/>
                <w:szCs w:val="20"/>
              </w:rPr>
            </w:pPr>
          </w:p>
        </w:tc>
      </w:tr>
    </w:tbl>
    <w:p w:rsidR="00245E80" w:rsidRPr="00D3133E" w:rsidRDefault="00245E80">
      <w:pPr>
        <w:ind w:left="708" w:firstLine="372"/>
        <w:jc w:val="both"/>
        <w:rPr>
          <w:sz w:val="20"/>
          <w:szCs w:val="20"/>
        </w:rPr>
      </w:pPr>
    </w:p>
    <w:p w:rsidR="00245E80" w:rsidRPr="00D3133E" w:rsidRDefault="00E25F98">
      <w:pPr>
        <w:pStyle w:val="aff4"/>
        <w:numPr>
          <w:ilvl w:val="0"/>
          <w:numId w:val="43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Объем потребленных коммунальных услуг для Собственников помещений, оборудованных индивидуальными приборами учета определяется в соответствии с показаниями соответствующих приборов.</w:t>
      </w:r>
    </w:p>
    <w:p w:rsidR="00245E80" w:rsidRPr="00D3133E" w:rsidRDefault="00E25F98">
      <w:pPr>
        <w:pStyle w:val="aff4"/>
        <w:numPr>
          <w:ilvl w:val="0"/>
          <w:numId w:val="43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Объем потребленных коммунальных услуг для Собственников помещений, не оборудованных индивидуальными приборами учета определяется в соответствии с нормативами потребления этих услуг.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pacing w:val="-5"/>
          <w:sz w:val="20"/>
          <w:szCs w:val="20"/>
        </w:rPr>
        <w:t>Размер платы за коммунальные услуги для Собственника (нанимателя, арендато</w:t>
      </w:r>
      <w:r w:rsidRPr="00D3133E">
        <w:rPr>
          <w:spacing w:val="-5"/>
          <w:sz w:val="20"/>
          <w:szCs w:val="20"/>
        </w:rPr>
        <w:t>ра) помещения определяется как произведение объёма потреблённого коммунального ресурса на тариф.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В состав объема потребления коммунальной услуги для нежилого помещения включаются объемы н</w:t>
      </w:r>
      <w:r w:rsidRPr="00D3133E">
        <w:rPr>
          <w:sz w:val="20"/>
          <w:szCs w:val="20"/>
        </w:rPr>
        <w:t>а следующие нужды:</w:t>
      </w:r>
    </w:p>
    <w:p w:rsidR="00245E80" w:rsidRPr="00D3133E" w:rsidRDefault="00E25F98">
      <w:pPr>
        <w:pStyle w:val="aff4"/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потребление коммунального ресурса в нежилом помещении;</w:t>
      </w:r>
    </w:p>
    <w:p w:rsidR="00245E80" w:rsidRPr="00D3133E" w:rsidRDefault="00E25F98">
      <w:pPr>
        <w:pStyle w:val="aff4"/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нормативные потери ресурса во внутридомовых сетях многоквартирного дома в размере ______% от объема потребления ресурса в нежилом помещении;</w:t>
      </w:r>
    </w:p>
    <w:p w:rsidR="00245E80" w:rsidRPr="00D3133E" w:rsidRDefault="00E25F98">
      <w:pPr>
        <w:pStyle w:val="aff4"/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общедомовые нужды на места общего пользов</w:t>
      </w:r>
      <w:r w:rsidRPr="00D3133E">
        <w:rPr>
          <w:sz w:val="20"/>
          <w:szCs w:val="20"/>
        </w:rPr>
        <w:t xml:space="preserve">ания. 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Для внесения гражданами платежей за содержание, ремонт общего имущества, коммунальные услуги, иные услуги и пени Управляющая организация использует счета на оплату.</w:t>
      </w:r>
    </w:p>
    <w:p w:rsidR="00245E80" w:rsidRPr="00D3133E" w:rsidRDefault="00E25F98">
      <w:pPr>
        <w:pStyle w:val="aff4"/>
        <w:numPr>
          <w:ilvl w:val="0"/>
          <w:numId w:val="42"/>
        </w:numPr>
        <w:ind w:left="0" w:firstLine="0"/>
        <w:jc w:val="both"/>
        <w:rPr>
          <w:sz w:val="20"/>
          <w:szCs w:val="20"/>
        </w:rPr>
      </w:pPr>
      <w:r w:rsidRPr="00D3133E">
        <w:rPr>
          <w:sz w:val="20"/>
          <w:szCs w:val="20"/>
        </w:rPr>
        <w:t>Лицами, уполномоченными Собственником осуществлять контроль за исполнением Управляющ</w:t>
      </w:r>
      <w:r w:rsidRPr="00D3133E">
        <w:rPr>
          <w:sz w:val="20"/>
          <w:szCs w:val="20"/>
        </w:rPr>
        <w:t>ей организацией обязанностей по Договору управления, являются:</w:t>
      </w:r>
    </w:p>
    <w:p w:rsidR="00245E80" w:rsidRDefault="00245E80">
      <w:pPr>
        <w:jc w:val="center"/>
      </w:pPr>
    </w:p>
    <w:p w:rsidR="00245E80" w:rsidRDefault="00245E80">
      <w:pPr>
        <w:jc w:val="center"/>
      </w:pPr>
    </w:p>
    <w:p w:rsidR="00245E80" w:rsidRDefault="00E25F9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</w:t>
      </w:r>
    </w:p>
    <w:tbl>
      <w:tblPr>
        <w:tblW w:w="0" w:type="auto"/>
        <w:tblLook w:val="01E0"/>
      </w:tblPr>
      <w:tblGrid>
        <w:gridCol w:w="5778"/>
        <w:gridCol w:w="4645"/>
      </w:tblGrid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«Два берега»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</w:t>
            </w:r>
          </w:p>
        </w:tc>
      </w:tr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Директор </w:t>
            </w:r>
          </w:p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________________________ С.В. Побоченко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(ФИО)</w:t>
            </w:r>
          </w:p>
        </w:tc>
      </w:tr>
      <w:tr w:rsidR="00245E80">
        <w:tc>
          <w:tcPr>
            <w:tcW w:w="5778" w:type="dxa"/>
          </w:tcPr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245E80" w:rsidRDefault="00E25F98">
      <w:pPr>
        <w:jc w:val="center"/>
      </w:pPr>
      <w:r>
        <w:br w:type="page"/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 xml:space="preserve">Приложение 3 к договору управления 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многоквартирным домом</w:t>
      </w:r>
    </w:p>
    <w:p w:rsidR="00245E80" w:rsidRDefault="00E25F98">
      <w:pPr>
        <w:pStyle w:val="Heading5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от «____» __________ 2023 г.</w:t>
      </w:r>
    </w:p>
    <w:p w:rsidR="00245E80" w:rsidRDefault="00245E80">
      <w:pPr>
        <w:pStyle w:val="Article"/>
        <w:spacing w:after="0"/>
        <w:ind w:left="0" w:firstLine="709"/>
        <w:jc w:val="right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45E80" w:rsidRDefault="00245E80">
      <w:pPr>
        <w:pStyle w:val="Article"/>
        <w:spacing w:after="0"/>
        <w:ind w:left="0" w:firstLine="709"/>
        <w:jc w:val="right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245E80" w:rsidRDefault="00E25F9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Форма ежегодного отчета</w:t>
      </w:r>
    </w:p>
    <w:p w:rsidR="00245E80" w:rsidRDefault="00E25F98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Управляющей организации</w:t>
      </w:r>
    </w:p>
    <w:p w:rsidR="00245E80" w:rsidRDefault="00245E8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</w:p>
    <w:p w:rsidR="00245E80" w:rsidRDefault="00E25F98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ООО Управляющая компания «Два берега»</w:t>
      </w:r>
    </w:p>
    <w:p w:rsidR="00245E80" w:rsidRDefault="00E25F9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деятельности за отчетный </w:t>
      </w:r>
      <w:r>
        <w:rPr>
          <w:b/>
          <w:bCs/>
          <w:sz w:val="20"/>
          <w:szCs w:val="20"/>
        </w:rPr>
        <w:t>период с ________20_ г. по ___________20_г.</w:t>
      </w:r>
    </w:p>
    <w:p w:rsidR="00245E80" w:rsidRDefault="00E25F98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 Многоквартирному дому, расположенному по адресу:</w:t>
      </w:r>
    </w:p>
    <w:p w:rsidR="00245E80" w:rsidRDefault="00E25F98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г. Новосибирск, ул. Сержанта Коротаева, д. 1</w:t>
      </w:r>
    </w:p>
    <w:p w:rsidR="00245E80" w:rsidRDefault="00245E80">
      <w:pPr>
        <w:ind w:firstLine="540"/>
        <w:jc w:val="both"/>
        <w:rPr>
          <w:b/>
          <w:bCs/>
          <w:sz w:val="20"/>
          <w:szCs w:val="20"/>
        </w:rPr>
      </w:pPr>
    </w:p>
    <w:p w:rsidR="00245E80" w:rsidRDefault="00E25F98">
      <w:pPr>
        <w:numPr>
          <w:ilvl w:val="0"/>
          <w:numId w:val="4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Обращение руководителя Управляющей организации</w:t>
      </w:r>
    </w:p>
    <w:p w:rsidR="00245E80" w:rsidRDefault="00E25F98">
      <w:pPr>
        <w:ind w:left="540"/>
        <w:jc w:val="center"/>
        <w:rPr>
          <w:sz w:val="20"/>
          <w:szCs w:val="20"/>
        </w:rPr>
      </w:pPr>
      <w:r>
        <w:rPr>
          <w:sz w:val="20"/>
          <w:szCs w:val="20"/>
        </w:rPr>
        <w:t>(по желанию Управляющей организации)</w:t>
      </w:r>
    </w:p>
    <w:p w:rsidR="00245E80" w:rsidRDefault="00245E80">
      <w:pPr>
        <w:ind w:left="540"/>
        <w:jc w:val="center"/>
        <w:rPr>
          <w:sz w:val="20"/>
          <w:szCs w:val="20"/>
        </w:rPr>
      </w:pPr>
    </w:p>
    <w:p w:rsidR="00245E80" w:rsidRDefault="00E25F98">
      <w:pPr>
        <w:numPr>
          <w:ilvl w:val="0"/>
          <w:numId w:val="4"/>
        </w:num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Общие сведения о Многоквартир</w:t>
      </w:r>
      <w:r>
        <w:rPr>
          <w:b/>
          <w:bCs/>
          <w:sz w:val="20"/>
          <w:szCs w:val="20"/>
        </w:rPr>
        <w:t>ном доме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1. Адрес многоквартирного дома:  </w:t>
      </w:r>
      <w:r>
        <w:rPr>
          <w:sz w:val="20"/>
          <w:szCs w:val="20"/>
          <w:u w:val="single"/>
        </w:rPr>
        <w:t>г. Новосибирск, ул. Сержанта Коротаева, д. 1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2. Кадастровый номер многоквартирного дома (при его наличии):___________________________</w:t>
      </w:r>
    </w:p>
    <w:p w:rsidR="00245E80" w:rsidRDefault="00E25F98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3. Серия, тип постройки: </w:t>
      </w:r>
      <w:r>
        <w:rPr>
          <w:sz w:val="20"/>
          <w:szCs w:val="20"/>
          <w:u w:val="single"/>
        </w:rPr>
        <w:t>многоэтажный кирпичный жилой дом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4. Год постройки: </w:t>
      </w:r>
      <w:r>
        <w:rPr>
          <w:sz w:val="20"/>
          <w:szCs w:val="20"/>
          <w:u w:val="single"/>
        </w:rPr>
        <w:t>2013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5. Степень износа по данным государственного технического учета: </w:t>
      </w:r>
      <w:r>
        <w:rPr>
          <w:sz w:val="20"/>
          <w:szCs w:val="20"/>
          <w:u w:val="single"/>
        </w:rPr>
        <w:t>нет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6. Степень фактического износа: </w:t>
      </w:r>
      <w:r>
        <w:rPr>
          <w:sz w:val="20"/>
          <w:szCs w:val="20"/>
          <w:u w:val="single"/>
        </w:rPr>
        <w:t>нет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7. Год последнего комплексного капитального ремонта: </w:t>
      </w:r>
      <w:r>
        <w:rPr>
          <w:sz w:val="20"/>
          <w:szCs w:val="20"/>
          <w:u w:val="single"/>
        </w:rPr>
        <w:t>нет</w:t>
      </w:r>
    </w:p>
    <w:p w:rsidR="00245E80" w:rsidRDefault="00E25F98">
      <w:pPr>
        <w:shd w:val="clear" w:color="auto" w:fill="FFFFFF"/>
        <w:rPr>
          <w:sz w:val="20"/>
          <w:szCs w:val="20"/>
          <w:u w:val="single"/>
        </w:rPr>
      </w:pPr>
      <w:r>
        <w:rPr>
          <w:sz w:val="20"/>
          <w:szCs w:val="20"/>
        </w:rPr>
        <w:t>8. Год последнего частичного капитального ремонта (с указанием участков капитального ремонта)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нет</w:t>
      </w:r>
    </w:p>
    <w:p w:rsidR="00245E80" w:rsidRDefault="00E25F98">
      <w:pPr>
        <w:shd w:val="clear" w:color="auto" w:fill="FFFFFF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9. Реквизиты правового акта о признании многоквартирного дома аварийным и подлежащим сносу: </w:t>
      </w:r>
      <w:r>
        <w:rPr>
          <w:sz w:val="20"/>
          <w:szCs w:val="20"/>
          <w:u w:val="single"/>
        </w:rPr>
        <w:t>нет</w:t>
      </w:r>
    </w:p>
    <w:p w:rsidR="00245E80" w:rsidRDefault="00E25F98">
      <w:pPr>
        <w:shd w:val="clear" w:color="auto" w:fill="FFFFFF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10. Количество этажей: </w:t>
      </w:r>
      <w:r>
        <w:rPr>
          <w:sz w:val="20"/>
          <w:szCs w:val="20"/>
          <w:u w:val="single"/>
        </w:rPr>
        <w:t>17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11. Наличие подвала: </w:t>
      </w:r>
      <w:r>
        <w:rPr>
          <w:sz w:val="20"/>
          <w:szCs w:val="20"/>
          <w:u w:val="single"/>
        </w:rPr>
        <w:t>есть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12. Наличие цокольного этажа: </w:t>
      </w:r>
      <w:r>
        <w:rPr>
          <w:sz w:val="20"/>
          <w:szCs w:val="20"/>
          <w:u w:val="single"/>
        </w:rPr>
        <w:t>есть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13. Количество квартир: ___________________________________________</w:t>
      </w:r>
      <w:r>
        <w:rPr>
          <w:sz w:val="20"/>
          <w:szCs w:val="20"/>
        </w:rPr>
        <w:t>____________________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14. Количество нежилых помещений, не входящих в состав общего имущества: ________________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15. Строительный объем: _</w:t>
      </w:r>
      <w:r>
        <w:rPr>
          <w:sz w:val="20"/>
          <w:szCs w:val="20"/>
          <w:u w:val="single"/>
        </w:rPr>
        <w:t xml:space="preserve">144601,00 </w:t>
      </w:r>
      <w:r>
        <w:rPr>
          <w:sz w:val="20"/>
          <w:szCs w:val="20"/>
        </w:rPr>
        <w:t>куб. м.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16. Площадь: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а) жилых помещений (общая площадь квартир) __________________________________кв. м;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>
        <w:rPr>
          <w:sz w:val="20"/>
          <w:szCs w:val="20"/>
        </w:rPr>
        <w:t>нежилых помещений (общая площадь нежилых помещений: цоколь, пристрой, встроенное не</w:t>
      </w:r>
      <w:r>
        <w:rPr>
          <w:sz w:val="20"/>
          <w:szCs w:val="20"/>
        </w:rPr>
        <w:softHyphen/>
        <w:t>жилое помещение) ____________________кв. м;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в) помещений общего пользования (подвал, технический этаж, чердак, лестницы, коридоры и т.д.) __________________________________</w:t>
      </w:r>
      <w:r>
        <w:rPr>
          <w:sz w:val="20"/>
          <w:szCs w:val="20"/>
        </w:rPr>
        <w:t>__кв. м.</w:t>
      </w:r>
    </w:p>
    <w:p w:rsidR="00245E80" w:rsidRDefault="00E25F98">
      <w:pPr>
        <w:rPr>
          <w:sz w:val="20"/>
          <w:szCs w:val="20"/>
        </w:rPr>
      </w:pPr>
      <w:r>
        <w:rPr>
          <w:sz w:val="20"/>
          <w:szCs w:val="20"/>
        </w:rPr>
        <w:t>17. Площадь лестниц, включая коридоры ______________________________кв. м.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18.  Уборочная площадь лестниц, лифтов (лестничные марши, лестничные площадки, коридоры, лифтовые кабины) _______________________________кв. м.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19. Уборочная площадь других</w:t>
      </w:r>
      <w:r>
        <w:rPr>
          <w:sz w:val="20"/>
          <w:szCs w:val="20"/>
        </w:rPr>
        <w:t xml:space="preserve"> помещений общего пользования (технические этажи, чердаки, технические подвалы и т.п.) ___________________________кв. м.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20.  Площадь земельного участка, входящего в состав общего имущества многоквартирного дома ___________________________________кв. м.</w:t>
      </w:r>
    </w:p>
    <w:p w:rsidR="00245E80" w:rsidRDefault="00E25F98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21</w:t>
      </w:r>
      <w:r>
        <w:rPr>
          <w:sz w:val="20"/>
          <w:szCs w:val="20"/>
        </w:rPr>
        <w:t>. Кадастровый номер земельного участка (при его наличии) ____________________________</w:t>
      </w: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245E80">
      <w:pPr>
        <w:shd w:val="clear" w:color="auto" w:fill="FFFFFF"/>
        <w:rPr>
          <w:sz w:val="20"/>
          <w:szCs w:val="20"/>
        </w:rPr>
      </w:pPr>
    </w:p>
    <w:p w:rsidR="00245E80" w:rsidRDefault="00E25F98">
      <w:pPr>
        <w:numPr>
          <w:ilvl w:val="0"/>
          <w:numId w:val="4"/>
        </w:num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Техническое состояние Многоквартирного дома, включая пристройки</w:t>
      </w:r>
    </w:p>
    <w:p w:rsidR="00245E80" w:rsidRDefault="00245E80">
      <w:pPr>
        <w:shd w:val="clear" w:color="auto" w:fill="FFFFFF"/>
        <w:ind w:left="540"/>
        <w:jc w:val="center"/>
        <w:rPr>
          <w:sz w:val="20"/>
          <w:szCs w:val="20"/>
        </w:rPr>
      </w:pPr>
    </w:p>
    <w:tbl>
      <w:tblPr>
        <w:tblW w:w="10255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25"/>
        <w:gridCol w:w="3953"/>
        <w:gridCol w:w="1987"/>
        <w:gridCol w:w="2414"/>
        <w:gridCol w:w="1176"/>
      </w:tblGrid>
      <w:tr w:rsidR="00245E80">
        <w:trPr>
          <w:trHeight w:val="8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конструктивных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элемен</w:t>
            </w:r>
            <w:r>
              <w:rPr>
                <w:sz w:val="20"/>
                <w:szCs w:val="20"/>
              </w:rPr>
              <w:softHyphen/>
              <w:t xml:space="preserve">тов (материал, конструкция </w:t>
            </w:r>
            <w:r>
              <w:rPr>
                <w:sz w:val="20"/>
                <w:szCs w:val="20"/>
              </w:rPr>
              <w:t>или система, отделка и прочее)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состояние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элементов общего имущества многоквар</w:t>
            </w:r>
            <w:r>
              <w:rPr>
                <w:sz w:val="20"/>
                <w:szCs w:val="20"/>
              </w:rPr>
              <w:softHyphen/>
              <w:t>тирного дома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износа</w:t>
            </w:r>
          </w:p>
        </w:tc>
      </w:tr>
      <w:tr w:rsidR="00245E80"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и внутренние капитальные стены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стены: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80" w:rsidRDefault="00245E80">
            <w:pPr>
              <w:rPr>
                <w:sz w:val="20"/>
                <w:szCs w:val="20"/>
              </w:rPr>
            </w:pPr>
          </w:p>
        </w:tc>
        <w:tc>
          <w:tcPr>
            <w:tcW w:w="3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E80" w:rsidRDefault="00245E80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rPr>
                <w:sz w:val="20"/>
                <w:szCs w:val="20"/>
              </w:rPr>
            </w:pPr>
          </w:p>
          <w:p w:rsidR="00245E80" w:rsidRDefault="00245E80">
            <w:pPr>
              <w:rPr>
                <w:sz w:val="20"/>
                <w:szCs w:val="20"/>
              </w:rPr>
            </w:pPr>
          </w:p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стены: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Крыльца, лестницы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Балконы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Перекрытия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Крыша, кровля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Проемы: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Двери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Отделка: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Внутридомовые инженерные комму</w:t>
            </w:r>
            <w:r>
              <w:rPr>
                <w:sz w:val="20"/>
                <w:szCs w:val="20"/>
              </w:rPr>
              <w:softHyphen/>
              <w:t>никации и оборудование для предос</w:t>
            </w:r>
            <w:r>
              <w:rPr>
                <w:sz w:val="20"/>
                <w:szCs w:val="20"/>
              </w:rPr>
              <w:softHyphen/>
              <w:t xml:space="preserve">тавления </w:t>
            </w:r>
            <w:r>
              <w:rPr>
                <w:sz w:val="20"/>
                <w:szCs w:val="20"/>
              </w:rPr>
              <w:t>коммунальных услуг: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5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Вентиляция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(Другое)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245E80" w:rsidRDefault="00245E80">
      <w:pPr>
        <w:rPr>
          <w:b/>
          <w:bCs/>
          <w:sz w:val="20"/>
          <w:szCs w:val="20"/>
        </w:rPr>
      </w:pPr>
    </w:p>
    <w:p w:rsidR="00245E80" w:rsidRDefault="00245E80">
      <w:pPr>
        <w:rPr>
          <w:b/>
          <w:bCs/>
          <w:sz w:val="20"/>
          <w:szCs w:val="20"/>
        </w:rPr>
      </w:pPr>
    </w:p>
    <w:p w:rsidR="00245E80" w:rsidRDefault="00E25F9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Отчет по затратам на выполнение услуг и работ</w:t>
      </w:r>
    </w:p>
    <w:p w:rsidR="00245E80" w:rsidRDefault="00245E80">
      <w:pPr>
        <w:rPr>
          <w:b/>
          <w:bCs/>
          <w:sz w:val="20"/>
          <w:szCs w:val="20"/>
        </w:rPr>
      </w:pPr>
    </w:p>
    <w:tbl>
      <w:tblPr>
        <w:tblW w:w="10199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395"/>
        <w:gridCol w:w="1925"/>
        <w:gridCol w:w="2520"/>
        <w:gridCol w:w="1359"/>
      </w:tblGrid>
      <w:tr w:rsidR="00245E80">
        <w:trPr>
          <w:trHeight w:val="4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работ и услуг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затраты, руб.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ind w:left="-40" w:firstLin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затраты, подтвержденные актами выполненных работ (услуг), руб.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Разница (руб.)</w:t>
            </w:r>
          </w:p>
        </w:tc>
      </w:tr>
      <w:tr w:rsidR="00245E80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45E80">
        <w:trPr>
          <w:trHeight w:val="2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Работы и услуги</w:t>
            </w:r>
            <w:r>
              <w:rPr>
                <w:sz w:val="20"/>
                <w:szCs w:val="20"/>
              </w:rPr>
              <w:t xml:space="preserve"> по содержанию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 по текущему ремонту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(расписать по-объектно)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 по капитальному ремонту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 (расписать по-объектно)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работ по содержанию </w:t>
            </w:r>
            <w:r>
              <w:rPr>
                <w:b/>
                <w:bCs/>
                <w:sz w:val="20"/>
                <w:szCs w:val="20"/>
              </w:rPr>
              <w:t>и ремонту: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Коммунальные услуги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Холодного (питьевого) водоснабжения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Электроснабжения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4.3.Горячего водоснабжения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 Отопления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 Водоотведения (отвода стоков)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4.6. иные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коммунальных услуг: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Другие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услуг по Договору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</w:tbl>
    <w:p w:rsidR="00245E80" w:rsidRDefault="00245E80">
      <w:pPr>
        <w:jc w:val="both"/>
        <w:rPr>
          <w:b/>
          <w:bCs/>
          <w:sz w:val="20"/>
          <w:szCs w:val="20"/>
        </w:rPr>
      </w:pPr>
    </w:p>
    <w:p w:rsidR="00245E80" w:rsidRDefault="00245E80">
      <w:pPr>
        <w:shd w:val="clear" w:color="auto" w:fill="FFFFFF"/>
        <w:ind w:left="540"/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536"/>
        <w:gridCol w:w="1709"/>
        <w:gridCol w:w="1555"/>
        <w:gridCol w:w="2399"/>
      </w:tblGrid>
      <w:tr w:rsidR="00245E80">
        <w:trPr>
          <w:trHeight w:val="10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 имущества (руб.)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(отопление, горячее и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водоснабжение,</w:t>
            </w:r>
          </w:p>
          <w:p w:rsidR="00245E80" w:rsidRDefault="00E25F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электроснабжение) (руб.)</w:t>
            </w:r>
          </w:p>
        </w:tc>
      </w:tr>
      <w:tr w:rsidR="00245E80">
        <w:trPr>
          <w:trHeight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Долг на начало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Оплачено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Оплачено жителями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Оплачено бюджетом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Оплачено за нежилые помещения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Задолженность на конец отчетного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Получено денежных средств за рекламу, аренду и т.д.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Выполнено работ (оказано </w:t>
            </w:r>
            <w:r>
              <w:rPr>
                <w:sz w:val="20"/>
                <w:szCs w:val="20"/>
              </w:rPr>
              <w:t>услуг)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Остаток на конец отчетного года</w:t>
            </w:r>
          </w:p>
          <w:p w:rsidR="00245E80" w:rsidRDefault="00E25F98">
            <w:pPr>
              <w:shd w:val="clear" w:color="auto" w:fill="FFFFFF"/>
              <w:ind w:left="-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(«-» — перевыполнено работ;</w:t>
            </w:r>
          </w:p>
          <w:p w:rsidR="00245E80" w:rsidRDefault="00E25F98">
            <w:pPr>
              <w:shd w:val="clear" w:color="auto" w:fill="FFFFFF"/>
              <w:ind w:left="-40" w:firstLin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«+» — недовыполнено работ)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245E8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5E80">
        <w:trPr>
          <w:trHeight w:val="452"/>
        </w:trPr>
        <w:tc>
          <w:tcPr>
            <w:tcW w:w="10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  <w:p w:rsidR="00245E80" w:rsidRDefault="00E25F9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= п.3.1 + п.3.2 + п.3.3;  п.4 = п.1 + п.2 - п.З; п.5 и п.6 — данные управляющей организации;   п.7 = п.2 + п. 5 - п.6</w:t>
            </w:r>
          </w:p>
        </w:tc>
      </w:tr>
    </w:tbl>
    <w:p w:rsidR="00245E80" w:rsidRDefault="00245E80">
      <w:pPr>
        <w:jc w:val="both"/>
        <w:rPr>
          <w:sz w:val="20"/>
          <w:szCs w:val="20"/>
        </w:rPr>
      </w:pPr>
    </w:p>
    <w:p w:rsidR="00245E80" w:rsidRDefault="00E25F9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Управляющей организации</w:t>
      </w:r>
    </w:p>
    <w:p w:rsidR="00245E80" w:rsidRDefault="00E25F98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_______________________________                                 ____________                        ______________________</w:t>
      </w:r>
    </w:p>
    <w:p w:rsidR="00245E80" w:rsidRDefault="00E25F98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(</w:t>
      </w:r>
      <w:r>
        <w:rPr>
          <w:sz w:val="20"/>
          <w:szCs w:val="20"/>
        </w:rPr>
        <w:t>наименование управляющей организации)                          (подпись)                             (фамил</w:t>
      </w:r>
      <w:r>
        <w:rPr>
          <w:sz w:val="20"/>
          <w:szCs w:val="20"/>
        </w:rPr>
        <w:t>ия, имя, отчество)</w:t>
      </w:r>
    </w:p>
    <w:p w:rsidR="00245E80" w:rsidRDefault="00E25F98">
      <w:pPr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245E80" w:rsidRDefault="00E25F98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___________________201____г.       Исполнитель ______________ (_______________) тел: ________________</w:t>
      </w:r>
    </w:p>
    <w:p w:rsidR="00245E80" w:rsidRDefault="00245E80">
      <w:pPr>
        <w:jc w:val="both"/>
        <w:rPr>
          <w:sz w:val="20"/>
          <w:szCs w:val="20"/>
        </w:rPr>
      </w:pPr>
    </w:p>
    <w:p w:rsidR="00245E80" w:rsidRDefault="00245E80">
      <w:pPr>
        <w:jc w:val="both"/>
        <w:rPr>
          <w:sz w:val="20"/>
          <w:szCs w:val="20"/>
        </w:rPr>
      </w:pPr>
    </w:p>
    <w:p w:rsidR="00245E80" w:rsidRDefault="00245E80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778"/>
        <w:gridCol w:w="4645"/>
      </w:tblGrid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</w:p>
          <w:p w:rsidR="00245E80" w:rsidRDefault="00E25F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«Два берега»</w:t>
            </w:r>
          </w:p>
        </w:tc>
        <w:tc>
          <w:tcPr>
            <w:tcW w:w="4645" w:type="dxa"/>
            <w:tcBorders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Собственник</w:t>
            </w:r>
          </w:p>
        </w:tc>
      </w:tr>
      <w:tr w:rsidR="00245E80">
        <w:tc>
          <w:tcPr>
            <w:tcW w:w="5778" w:type="dxa"/>
          </w:tcPr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 xml:space="preserve">Директор </w:t>
            </w:r>
          </w:p>
          <w:p w:rsidR="00245E80" w:rsidRDefault="00E25F98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________________________ С.В. Побоченко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(ФИО)</w:t>
            </w:r>
          </w:p>
        </w:tc>
      </w:tr>
      <w:tr w:rsidR="00245E80">
        <w:tc>
          <w:tcPr>
            <w:tcW w:w="5778" w:type="dxa"/>
          </w:tcPr>
          <w:p w:rsidR="00245E80" w:rsidRDefault="00245E80">
            <w:pPr>
              <w:spacing w:line="310" w:lineRule="exact"/>
              <w:jc w:val="both"/>
              <w:rPr>
                <w:color w:val="000000"/>
                <w:spacing w:val="-4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45" w:type="dxa"/>
            <w:tcBorders>
              <w:top w:val="single" w:sz="4" w:space="0" w:color="auto"/>
            </w:tcBorders>
          </w:tcPr>
          <w:p w:rsidR="00245E80" w:rsidRDefault="00E25F98">
            <w:pPr>
              <w:spacing w:line="310" w:lineRule="exact"/>
              <w:jc w:val="center"/>
              <w:rPr>
                <w:color w:val="000000"/>
                <w:spacing w:val="-4"/>
                <w:sz w:val="20"/>
                <w:szCs w:val="20"/>
                <w:vertAlign w:val="superscript"/>
              </w:rPr>
            </w:pPr>
            <w:r>
              <w:rPr>
                <w:color w:val="000000"/>
                <w:spacing w:val="-4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245E80" w:rsidRDefault="00245E80">
      <w:pPr>
        <w:jc w:val="both"/>
      </w:pPr>
    </w:p>
    <w:sectPr w:rsidR="00245E80" w:rsidSect="00245E80">
      <w:footerReference w:type="default" r:id="rId10"/>
      <w:pgSz w:w="11907" w:h="16840"/>
      <w:pgMar w:top="567" w:right="708" w:bottom="425" w:left="851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F98" w:rsidRDefault="00E25F98">
      <w:r>
        <w:separator/>
      </w:r>
    </w:p>
  </w:endnote>
  <w:endnote w:type="continuationSeparator" w:id="0">
    <w:p w:rsidR="00E25F98" w:rsidRDefault="00E2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80" w:rsidRDefault="00245E80">
    <w:pPr>
      <w:pStyle w:val="Footer"/>
      <w:jc w:val="center"/>
    </w:pPr>
    <w:r>
      <w:fldChar w:fldCharType="begin"/>
    </w:r>
    <w:r w:rsidR="00E25F98">
      <w:instrText>PAGE   \* MERGEFORMAT</w:instrText>
    </w:r>
    <w:r>
      <w:fldChar w:fldCharType="separate"/>
    </w:r>
    <w:r w:rsidR="00D3133E">
      <w:rPr>
        <w:noProof/>
      </w:rPr>
      <w:t>11</w:t>
    </w:r>
    <w:r>
      <w:fldChar w:fldCharType="end"/>
    </w:r>
  </w:p>
  <w:p w:rsidR="00245E80" w:rsidRDefault="00245E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80" w:rsidRDefault="00245E80">
    <w:pPr>
      <w:pStyle w:val="Footer"/>
      <w:jc w:val="center"/>
    </w:pPr>
    <w:r>
      <w:fldChar w:fldCharType="begin"/>
    </w:r>
    <w:r w:rsidR="00E25F98">
      <w:instrText xml:space="preserve"> PAGE   \* MERGEFORMAT </w:instrText>
    </w:r>
    <w:r>
      <w:fldChar w:fldCharType="separate"/>
    </w:r>
    <w:r w:rsidR="00D3133E">
      <w:rPr>
        <w:noProof/>
      </w:rPr>
      <w:t>25</w:t>
    </w:r>
    <w:r>
      <w:fldChar w:fldCharType="end"/>
    </w:r>
  </w:p>
  <w:p w:rsidR="00245E80" w:rsidRDefault="00245E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F98" w:rsidRDefault="00E25F98">
      <w:r>
        <w:separator/>
      </w:r>
    </w:p>
  </w:footnote>
  <w:footnote w:type="continuationSeparator" w:id="0">
    <w:p w:rsidR="00E25F98" w:rsidRDefault="00E25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E09"/>
    <w:multiLevelType w:val="hybridMultilevel"/>
    <w:tmpl w:val="22D805EE"/>
    <w:lvl w:ilvl="0" w:tplc="BCE64218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D603C0" w:tentative="1">
      <w:start w:val="1"/>
      <w:numFmt w:val="lowerLetter"/>
      <w:lvlText w:val="%2."/>
      <w:lvlJc w:val="left"/>
      <w:pPr>
        <w:ind w:left="1440" w:hanging="360"/>
      </w:pPr>
    </w:lvl>
    <w:lvl w:ilvl="2" w:tplc="1996D4D0" w:tentative="1">
      <w:start w:val="1"/>
      <w:numFmt w:val="lowerRoman"/>
      <w:lvlText w:val="%3."/>
      <w:lvlJc w:val="right"/>
      <w:pPr>
        <w:ind w:left="2160" w:hanging="180"/>
      </w:pPr>
    </w:lvl>
    <w:lvl w:ilvl="3" w:tplc="CC44DB76" w:tentative="1">
      <w:start w:val="1"/>
      <w:numFmt w:val="decimal"/>
      <w:lvlText w:val="%4."/>
      <w:lvlJc w:val="left"/>
      <w:pPr>
        <w:ind w:left="2880" w:hanging="360"/>
      </w:pPr>
    </w:lvl>
    <w:lvl w:ilvl="4" w:tplc="C1A21838" w:tentative="1">
      <w:start w:val="1"/>
      <w:numFmt w:val="lowerLetter"/>
      <w:lvlText w:val="%5."/>
      <w:lvlJc w:val="left"/>
      <w:pPr>
        <w:ind w:left="3600" w:hanging="360"/>
      </w:pPr>
    </w:lvl>
    <w:lvl w:ilvl="5" w:tplc="5E346548" w:tentative="1">
      <w:start w:val="1"/>
      <w:numFmt w:val="lowerRoman"/>
      <w:lvlText w:val="%6."/>
      <w:lvlJc w:val="right"/>
      <w:pPr>
        <w:ind w:left="4320" w:hanging="180"/>
      </w:pPr>
    </w:lvl>
    <w:lvl w:ilvl="6" w:tplc="0E5C5B2A" w:tentative="1">
      <w:start w:val="1"/>
      <w:numFmt w:val="decimal"/>
      <w:lvlText w:val="%7."/>
      <w:lvlJc w:val="left"/>
      <w:pPr>
        <w:ind w:left="5040" w:hanging="360"/>
      </w:pPr>
    </w:lvl>
    <w:lvl w:ilvl="7" w:tplc="C8BEBC8E" w:tentative="1">
      <w:start w:val="1"/>
      <w:numFmt w:val="lowerLetter"/>
      <w:lvlText w:val="%8."/>
      <w:lvlJc w:val="left"/>
      <w:pPr>
        <w:ind w:left="5760" w:hanging="360"/>
      </w:pPr>
    </w:lvl>
    <w:lvl w:ilvl="8" w:tplc="12688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74E7"/>
    <w:multiLevelType w:val="hybridMultilevel"/>
    <w:tmpl w:val="0CF0C02E"/>
    <w:lvl w:ilvl="0" w:tplc="202C7E2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20384590" w:tentative="1">
      <w:start w:val="1"/>
      <w:numFmt w:val="lowerLetter"/>
      <w:lvlText w:val="%2."/>
      <w:lvlJc w:val="left"/>
      <w:pPr>
        <w:ind w:left="1440" w:hanging="360"/>
      </w:pPr>
    </w:lvl>
    <w:lvl w:ilvl="2" w:tplc="26281CBA" w:tentative="1">
      <w:start w:val="1"/>
      <w:numFmt w:val="lowerRoman"/>
      <w:lvlText w:val="%3."/>
      <w:lvlJc w:val="right"/>
      <w:pPr>
        <w:ind w:left="2160" w:hanging="180"/>
      </w:pPr>
    </w:lvl>
    <w:lvl w:ilvl="3" w:tplc="6C242A44" w:tentative="1">
      <w:start w:val="1"/>
      <w:numFmt w:val="decimal"/>
      <w:lvlText w:val="%4."/>
      <w:lvlJc w:val="left"/>
      <w:pPr>
        <w:ind w:left="2880" w:hanging="360"/>
      </w:pPr>
    </w:lvl>
    <w:lvl w:ilvl="4" w:tplc="FDD0D02A" w:tentative="1">
      <w:start w:val="1"/>
      <w:numFmt w:val="lowerLetter"/>
      <w:lvlText w:val="%5."/>
      <w:lvlJc w:val="left"/>
      <w:pPr>
        <w:ind w:left="3600" w:hanging="360"/>
      </w:pPr>
    </w:lvl>
    <w:lvl w:ilvl="5" w:tplc="92368A16" w:tentative="1">
      <w:start w:val="1"/>
      <w:numFmt w:val="lowerRoman"/>
      <w:lvlText w:val="%6."/>
      <w:lvlJc w:val="right"/>
      <w:pPr>
        <w:ind w:left="4320" w:hanging="180"/>
      </w:pPr>
    </w:lvl>
    <w:lvl w:ilvl="6" w:tplc="E84A0522" w:tentative="1">
      <w:start w:val="1"/>
      <w:numFmt w:val="decimal"/>
      <w:lvlText w:val="%7."/>
      <w:lvlJc w:val="left"/>
      <w:pPr>
        <w:ind w:left="5040" w:hanging="360"/>
      </w:pPr>
    </w:lvl>
    <w:lvl w:ilvl="7" w:tplc="62B8B472" w:tentative="1">
      <w:start w:val="1"/>
      <w:numFmt w:val="lowerLetter"/>
      <w:lvlText w:val="%8."/>
      <w:lvlJc w:val="left"/>
      <w:pPr>
        <w:ind w:left="5760" w:hanging="360"/>
      </w:pPr>
    </w:lvl>
    <w:lvl w:ilvl="8" w:tplc="1F80D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676"/>
    <w:multiLevelType w:val="hybridMultilevel"/>
    <w:tmpl w:val="69263384"/>
    <w:lvl w:ilvl="0" w:tplc="B8225DAE">
      <w:start w:val="1"/>
      <w:numFmt w:val="decimal"/>
      <w:lvlText w:val="2.6.1.%1."/>
      <w:lvlJc w:val="left"/>
      <w:pPr>
        <w:ind w:left="720" w:hanging="360"/>
      </w:pPr>
      <w:rPr>
        <w:rFonts w:hint="default"/>
      </w:rPr>
    </w:lvl>
    <w:lvl w:ilvl="1" w:tplc="63DE9F30" w:tentative="1">
      <w:start w:val="1"/>
      <w:numFmt w:val="lowerLetter"/>
      <w:lvlText w:val="%2."/>
      <w:lvlJc w:val="left"/>
      <w:pPr>
        <w:ind w:left="1440" w:hanging="360"/>
      </w:pPr>
    </w:lvl>
    <w:lvl w:ilvl="2" w:tplc="718A5146" w:tentative="1">
      <w:start w:val="1"/>
      <w:numFmt w:val="lowerRoman"/>
      <w:lvlText w:val="%3."/>
      <w:lvlJc w:val="right"/>
      <w:pPr>
        <w:ind w:left="2160" w:hanging="180"/>
      </w:pPr>
    </w:lvl>
    <w:lvl w:ilvl="3" w:tplc="3BEAECAE" w:tentative="1">
      <w:start w:val="1"/>
      <w:numFmt w:val="decimal"/>
      <w:lvlText w:val="%4."/>
      <w:lvlJc w:val="left"/>
      <w:pPr>
        <w:ind w:left="2880" w:hanging="360"/>
      </w:pPr>
    </w:lvl>
    <w:lvl w:ilvl="4" w:tplc="66DEAC7E" w:tentative="1">
      <w:start w:val="1"/>
      <w:numFmt w:val="lowerLetter"/>
      <w:lvlText w:val="%5."/>
      <w:lvlJc w:val="left"/>
      <w:pPr>
        <w:ind w:left="3600" w:hanging="360"/>
      </w:pPr>
    </w:lvl>
    <w:lvl w:ilvl="5" w:tplc="0B365FE0" w:tentative="1">
      <w:start w:val="1"/>
      <w:numFmt w:val="lowerRoman"/>
      <w:lvlText w:val="%6."/>
      <w:lvlJc w:val="right"/>
      <w:pPr>
        <w:ind w:left="4320" w:hanging="180"/>
      </w:pPr>
    </w:lvl>
    <w:lvl w:ilvl="6" w:tplc="95881B00" w:tentative="1">
      <w:start w:val="1"/>
      <w:numFmt w:val="decimal"/>
      <w:lvlText w:val="%7."/>
      <w:lvlJc w:val="left"/>
      <w:pPr>
        <w:ind w:left="5040" w:hanging="360"/>
      </w:pPr>
    </w:lvl>
    <w:lvl w:ilvl="7" w:tplc="49023E78" w:tentative="1">
      <w:start w:val="1"/>
      <w:numFmt w:val="lowerLetter"/>
      <w:lvlText w:val="%8."/>
      <w:lvlJc w:val="left"/>
      <w:pPr>
        <w:ind w:left="5760" w:hanging="360"/>
      </w:pPr>
    </w:lvl>
    <w:lvl w:ilvl="8" w:tplc="FD4CF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111F"/>
    <w:multiLevelType w:val="hybridMultilevel"/>
    <w:tmpl w:val="FCC47A46"/>
    <w:lvl w:ilvl="0" w:tplc="5CBE7C4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9D5C681A" w:tentative="1">
      <w:start w:val="1"/>
      <w:numFmt w:val="lowerLetter"/>
      <w:lvlText w:val="%2."/>
      <w:lvlJc w:val="left"/>
      <w:pPr>
        <w:ind w:left="1440" w:hanging="360"/>
      </w:pPr>
    </w:lvl>
    <w:lvl w:ilvl="2" w:tplc="343A1F44" w:tentative="1">
      <w:start w:val="1"/>
      <w:numFmt w:val="lowerRoman"/>
      <w:lvlText w:val="%3."/>
      <w:lvlJc w:val="right"/>
      <w:pPr>
        <w:ind w:left="2160" w:hanging="180"/>
      </w:pPr>
    </w:lvl>
    <w:lvl w:ilvl="3" w:tplc="D92AE11E" w:tentative="1">
      <w:start w:val="1"/>
      <w:numFmt w:val="decimal"/>
      <w:lvlText w:val="%4."/>
      <w:lvlJc w:val="left"/>
      <w:pPr>
        <w:ind w:left="2880" w:hanging="360"/>
      </w:pPr>
    </w:lvl>
    <w:lvl w:ilvl="4" w:tplc="E5AA3F80" w:tentative="1">
      <w:start w:val="1"/>
      <w:numFmt w:val="lowerLetter"/>
      <w:lvlText w:val="%5."/>
      <w:lvlJc w:val="left"/>
      <w:pPr>
        <w:ind w:left="3600" w:hanging="360"/>
      </w:pPr>
    </w:lvl>
    <w:lvl w:ilvl="5" w:tplc="776E2CBA" w:tentative="1">
      <w:start w:val="1"/>
      <w:numFmt w:val="lowerRoman"/>
      <w:lvlText w:val="%6."/>
      <w:lvlJc w:val="right"/>
      <w:pPr>
        <w:ind w:left="4320" w:hanging="180"/>
      </w:pPr>
    </w:lvl>
    <w:lvl w:ilvl="6" w:tplc="68EC8CE0" w:tentative="1">
      <w:start w:val="1"/>
      <w:numFmt w:val="decimal"/>
      <w:lvlText w:val="%7."/>
      <w:lvlJc w:val="left"/>
      <w:pPr>
        <w:ind w:left="5040" w:hanging="360"/>
      </w:pPr>
    </w:lvl>
    <w:lvl w:ilvl="7" w:tplc="E438B7FE" w:tentative="1">
      <w:start w:val="1"/>
      <w:numFmt w:val="lowerLetter"/>
      <w:lvlText w:val="%8."/>
      <w:lvlJc w:val="left"/>
      <w:pPr>
        <w:ind w:left="5760" w:hanging="360"/>
      </w:pPr>
    </w:lvl>
    <w:lvl w:ilvl="8" w:tplc="3ED02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D6159"/>
    <w:multiLevelType w:val="hybridMultilevel"/>
    <w:tmpl w:val="C3B45946"/>
    <w:lvl w:ilvl="0" w:tplc="44DAE0D2">
      <w:start w:val="1"/>
      <w:numFmt w:val="decimal"/>
      <w:lvlText w:val="8.1.%1."/>
      <w:lvlJc w:val="left"/>
      <w:pPr>
        <w:ind w:left="720" w:hanging="360"/>
      </w:pPr>
      <w:rPr>
        <w:rFonts w:hint="default"/>
      </w:rPr>
    </w:lvl>
    <w:lvl w:ilvl="1" w:tplc="5B6A65A0" w:tentative="1">
      <w:start w:val="1"/>
      <w:numFmt w:val="lowerLetter"/>
      <w:lvlText w:val="%2."/>
      <w:lvlJc w:val="left"/>
      <w:pPr>
        <w:ind w:left="1440" w:hanging="360"/>
      </w:pPr>
    </w:lvl>
    <w:lvl w:ilvl="2" w:tplc="24C0545C" w:tentative="1">
      <w:start w:val="1"/>
      <w:numFmt w:val="lowerRoman"/>
      <w:lvlText w:val="%3."/>
      <w:lvlJc w:val="right"/>
      <w:pPr>
        <w:ind w:left="2160" w:hanging="180"/>
      </w:pPr>
    </w:lvl>
    <w:lvl w:ilvl="3" w:tplc="B6DA821C" w:tentative="1">
      <w:start w:val="1"/>
      <w:numFmt w:val="decimal"/>
      <w:lvlText w:val="%4."/>
      <w:lvlJc w:val="left"/>
      <w:pPr>
        <w:ind w:left="2880" w:hanging="360"/>
      </w:pPr>
    </w:lvl>
    <w:lvl w:ilvl="4" w:tplc="EF702336" w:tentative="1">
      <w:start w:val="1"/>
      <w:numFmt w:val="lowerLetter"/>
      <w:lvlText w:val="%5."/>
      <w:lvlJc w:val="left"/>
      <w:pPr>
        <w:ind w:left="3600" w:hanging="360"/>
      </w:pPr>
    </w:lvl>
    <w:lvl w:ilvl="5" w:tplc="5178C9EA" w:tentative="1">
      <w:start w:val="1"/>
      <w:numFmt w:val="lowerRoman"/>
      <w:lvlText w:val="%6."/>
      <w:lvlJc w:val="right"/>
      <w:pPr>
        <w:ind w:left="4320" w:hanging="180"/>
      </w:pPr>
    </w:lvl>
    <w:lvl w:ilvl="6" w:tplc="95F42A88" w:tentative="1">
      <w:start w:val="1"/>
      <w:numFmt w:val="decimal"/>
      <w:lvlText w:val="%7."/>
      <w:lvlJc w:val="left"/>
      <w:pPr>
        <w:ind w:left="5040" w:hanging="360"/>
      </w:pPr>
    </w:lvl>
    <w:lvl w:ilvl="7" w:tplc="ECE244A8" w:tentative="1">
      <w:start w:val="1"/>
      <w:numFmt w:val="lowerLetter"/>
      <w:lvlText w:val="%8."/>
      <w:lvlJc w:val="left"/>
      <w:pPr>
        <w:ind w:left="5760" w:hanging="360"/>
      </w:pPr>
    </w:lvl>
    <w:lvl w:ilvl="8" w:tplc="3F644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97BB6"/>
    <w:multiLevelType w:val="multilevel"/>
    <w:tmpl w:val="6C381C4A"/>
    <w:lvl w:ilvl="0">
      <w:start w:val="4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ABA360A"/>
    <w:multiLevelType w:val="hybridMultilevel"/>
    <w:tmpl w:val="BFA6C9FA"/>
    <w:lvl w:ilvl="0" w:tplc="0E286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EA98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A5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C1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CB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63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22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6B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8E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828CD"/>
    <w:multiLevelType w:val="hybridMultilevel"/>
    <w:tmpl w:val="1C040C0E"/>
    <w:lvl w:ilvl="0" w:tplc="B31A6642">
      <w:start w:val="1"/>
      <w:numFmt w:val="decimal"/>
      <w:pStyle w:val="1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77324614">
      <w:start w:val="1"/>
      <w:numFmt w:val="bullet"/>
      <w:pStyle w:val="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D3B8E42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398063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172D57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184BF3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6427A3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A9E4404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9A8135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FA67BC4"/>
    <w:multiLevelType w:val="hybridMultilevel"/>
    <w:tmpl w:val="D856DEDA"/>
    <w:lvl w:ilvl="0" w:tplc="CFC072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052FB6A" w:tentative="1">
      <w:start w:val="1"/>
      <w:numFmt w:val="lowerLetter"/>
      <w:lvlText w:val="%2."/>
      <w:lvlJc w:val="left"/>
      <w:pPr>
        <w:ind w:left="1440" w:hanging="360"/>
      </w:pPr>
    </w:lvl>
    <w:lvl w:ilvl="2" w:tplc="D9D8BA5E" w:tentative="1">
      <w:start w:val="1"/>
      <w:numFmt w:val="lowerRoman"/>
      <w:lvlText w:val="%3."/>
      <w:lvlJc w:val="right"/>
      <w:pPr>
        <w:ind w:left="2160" w:hanging="180"/>
      </w:pPr>
    </w:lvl>
    <w:lvl w:ilvl="3" w:tplc="508C7E34" w:tentative="1">
      <w:start w:val="1"/>
      <w:numFmt w:val="decimal"/>
      <w:lvlText w:val="%4."/>
      <w:lvlJc w:val="left"/>
      <w:pPr>
        <w:ind w:left="2880" w:hanging="360"/>
      </w:pPr>
    </w:lvl>
    <w:lvl w:ilvl="4" w:tplc="34344156" w:tentative="1">
      <w:start w:val="1"/>
      <w:numFmt w:val="lowerLetter"/>
      <w:lvlText w:val="%5."/>
      <w:lvlJc w:val="left"/>
      <w:pPr>
        <w:ind w:left="3600" w:hanging="360"/>
      </w:pPr>
    </w:lvl>
    <w:lvl w:ilvl="5" w:tplc="0A801FEC" w:tentative="1">
      <w:start w:val="1"/>
      <w:numFmt w:val="lowerRoman"/>
      <w:lvlText w:val="%6."/>
      <w:lvlJc w:val="right"/>
      <w:pPr>
        <w:ind w:left="4320" w:hanging="180"/>
      </w:pPr>
    </w:lvl>
    <w:lvl w:ilvl="6" w:tplc="0688D5EC" w:tentative="1">
      <w:start w:val="1"/>
      <w:numFmt w:val="decimal"/>
      <w:lvlText w:val="%7."/>
      <w:lvlJc w:val="left"/>
      <w:pPr>
        <w:ind w:left="5040" w:hanging="360"/>
      </w:pPr>
    </w:lvl>
    <w:lvl w:ilvl="7" w:tplc="7E52724C" w:tentative="1">
      <w:start w:val="1"/>
      <w:numFmt w:val="lowerLetter"/>
      <w:lvlText w:val="%8."/>
      <w:lvlJc w:val="left"/>
      <w:pPr>
        <w:ind w:left="5760" w:hanging="360"/>
      </w:pPr>
    </w:lvl>
    <w:lvl w:ilvl="8" w:tplc="5B066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F681A"/>
    <w:multiLevelType w:val="multilevel"/>
    <w:tmpl w:val="EE7476E0"/>
    <w:lvl w:ilvl="0">
      <w:start w:val="1"/>
      <w:numFmt w:val="decimal"/>
      <w:pStyle w:val="2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43F7270"/>
    <w:multiLevelType w:val="hybridMultilevel"/>
    <w:tmpl w:val="F274D210"/>
    <w:lvl w:ilvl="0" w:tplc="70E45D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31B41404" w:tentative="1">
      <w:start w:val="1"/>
      <w:numFmt w:val="lowerLetter"/>
      <w:lvlText w:val="%2."/>
      <w:lvlJc w:val="left"/>
      <w:pPr>
        <w:ind w:left="1440" w:hanging="360"/>
      </w:pPr>
    </w:lvl>
    <w:lvl w:ilvl="2" w:tplc="52563802" w:tentative="1">
      <w:start w:val="1"/>
      <w:numFmt w:val="lowerRoman"/>
      <w:lvlText w:val="%3."/>
      <w:lvlJc w:val="right"/>
      <w:pPr>
        <w:ind w:left="2160" w:hanging="180"/>
      </w:pPr>
    </w:lvl>
    <w:lvl w:ilvl="3" w:tplc="099E548A" w:tentative="1">
      <w:start w:val="1"/>
      <w:numFmt w:val="decimal"/>
      <w:lvlText w:val="%4."/>
      <w:lvlJc w:val="left"/>
      <w:pPr>
        <w:ind w:left="2880" w:hanging="360"/>
      </w:pPr>
    </w:lvl>
    <w:lvl w:ilvl="4" w:tplc="85DCC2F8" w:tentative="1">
      <w:start w:val="1"/>
      <w:numFmt w:val="lowerLetter"/>
      <w:lvlText w:val="%5."/>
      <w:lvlJc w:val="left"/>
      <w:pPr>
        <w:ind w:left="3600" w:hanging="360"/>
      </w:pPr>
    </w:lvl>
    <w:lvl w:ilvl="5" w:tplc="55B6A83E" w:tentative="1">
      <w:start w:val="1"/>
      <w:numFmt w:val="lowerRoman"/>
      <w:lvlText w:val="%6."/>
      <w:lvlJc w:val="right"/>
      <w:pPr>
        <w:ind w:left="4320" w:hanging="180"/>
      </w:pPr>
    </w:lvl>
    <w:lvl w:ilvl="6" w:tplc="E3D88E32" w:tentative="1">
      <w:start w:val="1"/>
      <w:numFmt w:val="decimal"/>
      <w:lvlText w:val="%7."/>
      <w:lvlJc w:val="left"/>
      <w:pPr>
        <w:ind w:left="5040" w:hanging="360"/>
      </w:pPr>
    </w:lvl>
    <w:lvl w:ilvl="7" w:tplc="93604904" w:tentative="1">
      <w:start w:val="1"/>
      <w:numFmt w:val="lowerLetter"/>
      <w:lvlText w:val="%8."/>
      <w:lvlJc w:val="left"/>
      <w:pPr>
        <w:ind w:left="5760" w:hanging="360"/>
      </w:pPr>
    </w:lvl>
    <w:lvl w:ilvl="8" w:tplc="830282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B67D4"/>
    <w:multiLevelType w:val="hybridMultilevel"/>
    <w:tmpl w:val="F7C26CB0"/>
    <w:lvl w:ilvl="0" w:tplc="08924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62D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D83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6B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AB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426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A8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43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2C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C6478"/>
    <w:multiLevelType w:val="hybridMultilevel"/>
    <w:tmpl w:val="1598E290"/>
    <w:lvl w:ilvl="0" w:tplc="3D6CAE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CEE0E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92E6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36E11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E2CC0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B02F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FC17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6CC0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34E14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34057F"/>
    <w:multiLevelType w:val="hybridMultilevel"/>
    <w:tmpl w:val="FC12C9F8"/>
    <w:lvl w:ilvl="0" w:tplc="DEB6ACF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3162D0FA" w:tentative="1">
      <w:start w:val="1"/>
      <w:numFmt w:val="lowerLetter"/>
      <w:lvlText w:val="%2."/>
      <w:lvlJc w:val="left"/>
      <w:pPr>
        <w:ind w:left="1440" w:hanging="360"/>
      </w:pPr>
    </w:lvl>
    <w:lvl w:ilvl="2" w:tplc="975AFEB0" w:tentative="1">
      <w:start w:val="1"/>
      <w:numFmt w:val="lowerRoman"/>
      <w:lvlText w:val="%3."/>
      <w:lvlJc w:val="right"/>
      <w:pPr>
        <w:ind w:left="2160" w:hanging="180"/>
      </w:pPr>
    </w:lvl>
    <w:lvl w:ilvl="3" w:tplc="6FE875FA" w:tentative="1">
      <w:start w:val="1"/>
      <w:numFmt w:val="decimal"/>
      <w:lvlText w:val="%4."/>
      <w:lvlJc w:val="left"/>
      <w:pPr>
        <w:ind w:left="2880" w:hanging="360"/>
      </w:pPr>
    </w:lvl>
    <w:lvl w:ilvl="4" w:tplc="6A440DEA" w:tentative="1">
      <w:start w:val="1"/>
      <w:numFmt w:val="lowerLetter"/>
      <w:lvlText w:val="%5."/>
      <w:lvlJc w:val="left"/>
      <w:pPr>
        <w:ind w:left="3600" w:hanging="360"/>
      </w:pPr>
    </w:lvl>
    <w:lvl w:ilvl="5" w:tplc="184A4582" w:tentative="1">
      <w:start w:val="1"/>
      <w:numFmt w:val="lowerRoman"/>
      <w:lvlText w:val="%6."/>
      <w:lvlJc w:val="right"/>
      <w:pPr>
        <w:ind w:left="4320" w:hanging="180"/>
      </w:pPr>
    </w:lvl>
    <w:lvl w:ilvl="6" w:tplc="153E5B56" w:tentative="1">
      <w:start w:val="1"/>
      <w:numFmt w:val="decimal"/>
      <w:lvlText w:val="%7."/>
      <w:lvlJc w:val="left"/>
      <w:pPr>
        <w:ind w:left="5040" w:hanging="360"/>
      </w:pPr>
    </w:lvl>
    <w:lvl w:ilvl="7" w:tplc="7152C9C8" w:tentative="1">
      <w:start w:val="1"/>
      <w:numFmt w:val="lowerLetter"/>
      <w:lvlText w:val="%8."/>
      <w:lvlJc w:val="left"/>
      <w:pPr>
        <w:ind w:left="5760" w:hanging="360"/>
      </w:pPr>
    </w:lvl>
    <w:lvl w:ilvl="8" w:tplc="87D2F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40D0D"/>
    <w:multiLevelType w:val="hybridMultilevel"/>
    <w:tmpl w:val="A7CA9F1E"/>
    <w:lvl w:ilvl="0" w:tplc="C714D5E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7C0378E" w:tentative="1">
      <w:start w:val="1"/>
      <w:numFmt w:val="lowerLetter"/>
      <w:lvlText w:val="%2."/>
      <w:lvlJc w:val="left"/>
      <w:pPr>
        <w:ind w:left="1440" w:hanging="360"/>
      </w:pPr>
    </w:lvl>
    <w:lvl w:ilvl="2" w:tplc="D2E40396" w:tentative="1">
      <w:start w:val="1"/>
      <w:numFmt w:val="lowerRoman"/>
      <w:lvlText w:val="%3."/>
      <w:lvlJc w:val="right"/>
      <w:pPr>
        <w:ind w:left="2160" w:hanging="180"/>
      </w:pPr>
    </w:lvl>
    <w:lvl w:ilvl="3" w:tplc="F992F70E" w:tentative="1">
      <w:start w:val="1"/>
      <w:numFmt w:val="decimal"/>
      <w:lvlText w:val="%4."/>
      <w:lvlJc w:val="left"/>
      <w:pPr>
        <w:ind w:left="2880" w:hanging="360"/>
      </w:pPr>
    </w:lvl>
    <w:lvl w:ilvl="4" w:tplc="61B25866" w:tentative="1">
      <w:start w:val="1"/>
      <w:numFmt w:val="lowerLetter"/>
      <w:lvlText w:val="%5."/>
      <w:lvlJc w:val="left"/>
      <w:pPr>
        <w:ind w:left="3600" w:hanging="360"/>
      </w:pPr>
    </w:lvl>
    <w:lvl w:ilvl="5" w:tplc="C13A60BA" w:tentative="1">
      <w:start w:val="1"/>
      <w:numFmt w:val="lowerRoman"/>
      <w:lvlText w:val="%6."/>
      <w:lvlJc w:val="right"/>
      <w:pPr>
        <w:ind w:left="4320" w:hanging="180"/>
      </w:pPr>
    </w:lvl>
    <w:lvl w:ilvl="6" w:tplc="41F0062E" w:tentative="1">
      <w:start w:val="1"/>
      <w:numFmt w:val="decimal"/>
      <w:lvlText w:val="%7."/>
      <w:lvlJc w:val="left"/>
      <w:pPr>
        <w:ind w:left="5040" w:hanging="360"/>
      </w:pPr>
    </w:lvl>
    <w:lvl w:ilvl="7" w:tplc="6D328BBA" w:tentative="1">
      <w:start w:val="1"/>
      <w:numFmt w:val="lowerLetter"/>
      <w:lvlText w:val="%8."/>
      <w:lvlJc w:val="left"/>
      <w:pPr>
        <w:ind w:left="5760" w:hanging="360"/>
      </w:pPr>
    </w:lvl>
    <w:lvl w:ilvl="8" w:tplc="FDF65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59620C"/>
    <w:multiLevelType w:val="hybridMultilevel"/>
    <w:tmpl w:val="64963A02"/>
    <w:lvl w:ilvl="0" w:tplc="EF6A341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814CBE58" w:tentative="1">
      <w:start w:val="1"/>
      <w:numFmt w:val="lowerLetter"/>
      <w:lvlText w:val="%2."/>
      <w:lvlJc w:val="left"/>
      <w:pPr>
        <w:ind w:left="1440" w:hanging="360"/>
      </w:pPr>
    </w:lvl>
    <w:lvl w:ilvl="2" w:tplc="B2BC6C12" w:tentative="1">
      <w:start w:val="1"/>
      <w:numFmt w:val="lowerRoman"/>
      <w:lvlText w:val="%3."/>
      <w:lvlJc w:val="right"/>
      <w:pPr>
        <w:ind w:left="2160" w:hanging="180"/>
      </w:pPr>
    </w:lvl>
    <w:lvl w:ilvl="3" w:tplc="648A9906" w:tentative="1">
      <w:start w:val="1"/>
      <w:numFmt w:val="decimal"/>
      <w:lvlText w:val="%4."/>
      <w:lvlJc w:val="left"/>
      <w:pPr>
        <w:ind w:left="2880" w:hanging="360"/>
      </w:pPr>
    </w:lvl>
    <w:lvl w:ilvl="4" w:tplc="12B28E8E" w:tentative="1">
      <w:start w:val="1"/>
      <w:numFmt w:val="lowerLetter"/>
      <w:lvlText w:val="%5."/>
      <w:lvlJc w:val="left"/>
      <w:pPr>
        <w:ind w:left="3600" w:hanging="360"/>
      </w:pPr>
    </w:lvl>
    <w:lvl w:ilvl="5" w:tplc="5A0AC5BE" w:tentative="1">
      <w:start w:val="1"/>
      <w:numFmt w:val="lowerRoman"/>
      <w:lvlText w:val="%6."/>
      <w:lvlJc w:val="right"/>
      <w:pPr>
        <w:ind w:left="4320" w:hanging="180"/>
      </w:pPr>
    </w:lvl>
    <w:lvl w:ilvl="6" w:tplc="99201040" w:tentative="1">
      <w:start w:val="1"/>
      <w:numFmt w:val="decimal"/>
      <w:lvlText w:val="%7."/>
      <w:lvlJc w:val="left"/>
      <w:pPr>
        <w:ind w:left="5040" w:hanging="360"/>
      </w:pPr>
    </w:lvl>
    <w:lvl w:ilvl="7" w:tplc="B778E98A" w:tentative="1">
      <w:start w:val="1"/>
      <w:numFmt w:val="lowerLetter"/>
      <w:lvlText w:val="%8."/>
      <w:lvlJc w:val="left"/>
      <w:pPr>
        <w:ind w:left="5760" w:hanging="360"/>
      </w:pPr>
    </w:lvl>
    <w:lvl w:ilvl="8" w:tplc="D550F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B4474"/>
    <w:multiLevelType w:val="hybridMultilevel"/>
    <w:tmpl w:val="269A40FC"/>
    <w:lvl w:ilvl="0" w:tplc="86943B6E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5E960176" w:tentative="1">
      <w:start w:val="1"/>
      <w:numFmt w:val="lowerLetter"/>
      <w:lvlText w:val="%2."/>
      <w:lvlJc w:val="left"/>
      <w:pPr>
        <w:ind w:left="1440" w:hanging="360"/>
      </w:pPr>
    </w:lvl>
    <w:lvl w:ilvl="2" w:tplc="5030CE5A" w:tentative="1">
      <w:start w:val="1"/>
      <w:numFmt w:val="lowerRoman"/>
      <w:lvlText w:val="%3."/>
      <w:lvlJc w:val="right"/>
      <w:pPr>
        <w:ind w:left="2160" w:hanging="180"/>
      </w:pPr>
    </w:lvl>
    <w:lvl w:ilvl="3" w:tplc="C9E26A6A" w:tentative="1">
      <w:start w:val="1"/>
      <w:numFmt w:val="decimal"/>
      <w:lvlText w:val="%4."/>
      <w:lvlJc w:val="left"/>
      <w:pPr>
        <w:ind w:left="2880" w:hanging="360"/>
      </w:pPr>
    </w:lvl>
    <w:lvl w:ilvl="4" w:tplc="ED94E844" w:tentative="1">
      <w:start w:val="1"/>
      <w:numFmt w:val="lowerLetter"/>
      <w:lvlText w:val="%5."/>
      <w:lvlJc w:val="left"/>
      <w:pPr>
        <w:ind w:left="3600" w:hanging="360"/>
      </w:pPr>
    </w:lvl>
    <w:lvl w:ilvl="5" w:tplc="2B968348" w:tentative="1">
      <w:start w:val="1"/>
      <w:numFmt w:val="lowerRoman"/>
      <w:lvlText w:val="%6."/>
      <w:lvlJc w:val="right"/>
      <w:pPr>
        <w:ind w:left="4320" w:hanging="180"/>
      </w:pPr>
    </w:lvl>
    <w:lvl w:ilvl="6" w:tplc="D8B41728" w:tentative="1">
      <w:start w:val="1"/>
      <w:numFmt w:val="decimal"/>
      <w:lvlText w:val="%7."/>
      <w:lvlJc w:val="left"/>
      <w:pPr>
        <w:ind w:left="5040" w:hanging="360"/>
      </w:pPr>
    </w:lvl>
    <w:lvl w:ilvl="7" w:tplc="BAD4EC44" w:tentative="1">
      <w:start w:val="1"/>
      <w:numFmt w:val="lowerLetter"/>
      <w:lvlText w:val="%8."/>
      <w:lvlJc w:val="left"/>
      <w:pPr>
        <w:ind w:left="5760" w:hanging="360"/>
      </w:pPr>
    </w:lvl>
    <w:lvl w:ilvl="8" w:tplc="7E6C7A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B9194E"/>
    <w:multiLevelType w:val="hybridMultilevel"/>
    <w:tmpl w:val="1882937E"/>
    <w:lvl w:ilvl="0" w:tplc="ADD0A30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F082CC4" w:tentative="1">
      <w:start w:val="1"/>
      <w:numFmt w:val="lowerLetter"/>
      <w:lvlText w:val="%2."/>
      <w:lvlJc w:val="left"/>
      <w:pPr>
        <w:ind w:left="1440" w:hanging="360"/>
      </w:pPr>
    </w:lvl>
    <w:lvl w:ilvl="2" w:tplc="B510DEEE" w:tentative="1">
      <w:start w:val="1"/>
      <w:numFmt w:val="lowerRoman"/>
      <w:lvlText w:val="%3."/>
      <w:lvlJc w:val="right"/>
      <w:pPr>
        <w:ind w:left="2160" w:hanging="180"/>
      </w:pPr>
    </w:lvl>
    <w:lvl w:ilvl="3" w:tplc="CE1803EC" w:tentative="1">
      <w:start w:val="1"/>
      <w:numFmt w:val="decimal"/>
      <w:lvlText w:val="%4."/>
      <w:lvlJc w:val="left"/>
      <w:pPr>
        <w:ind w:left="2880" w:hanging="360"/>
      </w:pPr>
    </w:lvl>
    <w:lvl w:ilvl="4" w:tplc="B5389BC0" w:tentative="1">
      <w:start w:val="1"/>
      <w:numFmt w:val="lowerLetter"/>
      <w:lvlText w:val="%5."/>
      <w:lvlJc w:val="left"/>
      <w:pPr>
        <w:ind w:left="3600" w:hanging="360"/>
      </w:pPr>
    </w:lvl>
    <w:lvl w:ilvl="5" w:tplc="933AA6F0" w:tentative="1">
      <w:start w:val="1"/>
      <w:numFmt w:val="lowerRoman"/>
      <w:lvlText w:val="%6."/>
      <w:lvlJc w:val="right"/>
      <w:pPr>
        <w:ind w:left="4320" w:hanging="180"/>
      </w:pPr>
    </w:lvl>
    <w:lvl w:ilvl="6" w:tplc="C7A49BCE" w:tentative="1">
      <w:start w:val="1"/>
      <w:numFmt w:val="decimal"/>
      <w:lvlText w:val="%7."/>
      <w:lvlJc w:val="left"/>
      <w:pPr>
        <w:ind w:left="5040" w:hanging="360"/>
      </w:pPr>
    </w:lvl>
    <w:lvl w:ilvl="7" w:tplc="BDC249FA" w:tentative="1">
      <w:start w:val="1"/>
      <w:numFmt w:val="lowerLetter"/>
      <w:lvlText w:val="%8."/>
      <w:lvlJc w:val="left"/>
      <w:pPr>
        <w:ind w:left="5760" w:hanging="360"/>
      </w:pPr>
    </w:lvl>
    <w:lvl w:ilvl="8" w:tplc="4D3E9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B43ED"/>
    <w:multiLevelType w:val="hybridMultilevel"/>
    <w:tmpl w:val="4EC66E66"/>
    <w:lvl w:ilvl="0" w:tplc="BF7A36EC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6EE6F5D8" w:tentative="1">
      <w:start w:val="1"/>
      <w:numFmt w:val="lowerLetter"/>
      <w:lvlText w:val="%2."/>
      <w:lvlJc w:val="left"/>
      <w:pPr>
        <w:ind w:left="1440" w:hanging="360"/>
      </w:pPr>
    </w:lvl>
    <w:lvl w:ilvl="2" w:tplc="12F8F93E" w:tentative="1">
      <w:start w:val="1"/>
      <w:numFmt w:val="lowerRoman"/>
      <w:lvlText w:val="%3."/>
      <w:lvlJc w:val="right"/>
      <w:pPr>
        <w:ind w:left="2160" w:hanging="180"/>
      </w:pPr>
    </w:lvl>
    <w:lvl w:ilvl="3" w:tplc="5B2E54E0" w:tentative="1">
      <w:start w:val="1"/>
      <w:numFmt w:val="decimal"/>
      <w:lvlText w:val="%4."/>
      <w:lvlJc w:val="left"/>
      <w:pPr>
        <w:ind w:left="2880" w:hanging="360"/>
      </w:pPr>
    </w:lvl>
    <w:lvl w:ilvl="4" w:tplc="762CF634" w:tentative="1">
      <w:start w:val="1"/>
      <w:numFmt w:val="lowerLetter"/>
      <w:lvlText w:val="%5."/>
      <w:lvlJc w:val="left"/>
      <w:pPr>
        <w:ind w:left="3600" w:hanging="360"/>
      </w:pPr>
    </w:lvl>
    <w:lvl w:ilvl="5" w:tplc="AC2C9F2A" w:tentative="1">
      <w:start w:val="1"/>
      <w:numFmt w:val="lowerRoman"/>
      <w:lvlText w:val="%6."/>
      <w:lvlJc w:val="right"/>
      <w:pPr>
        <w:ind w:left="4320" w:hanging="180"/>
      </w:pPr>
    </w:lvl>
    <w:lvl w:ilvl="6" w:tplc="8E7A7C7C" w:tentative="1">
      <w:start w:val="1"/>
      <w:numFmt w:val="decimal"/>
      <w:lvlText w:val="%7."/>
      <w:lvlJc w:val="left"/>
      <w:pPr>
        <w:ind w:left="5040" w:hanging="360"/>
      </w:pPr>
    </w:lvl>
    <w:lvl w:ilvl="7" w:tplc="1A9A0F80" w:tentative="1">
      <w:start w:val="1"/>
      <w:numFmt w:val="lowerLetter"/>
      <w:lvlText w:val="%8."/>
      <w:lvlJc w:val="left"/>
      <w:pPr>
        <w:ind w:left="5760" w:hanging="360"/>
      </w:pPr>
    </w:lvl>
    <w:lvl w:ilvl="8" w:tplc="F3BE8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E45A8"/>
    <w:multiLevelType w:val="hybridMultilevel"/>
    <w:tmpl w:val="E5A23CA2"/>
    <w:lvl w:ilvl="0" w:tplc="5FAA6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C82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E3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A6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4B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8F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EF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2E6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0C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662AF"/>
    <w:multiLevelType w:val="hybridMultilevel"/>
    <w:tmpl w:val="2B304D7C"/>
    <w:lvl w:ilvl="0" w:tplc="23168C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ACE0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47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69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87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A5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67D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7A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8C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140AC2"/>
    <w:multiLevelType w:val="hybridMultilevel"/>
    <w:tmpl w:val="D6F2BEA2"/>
    <w:lvl w:ilvl="0" w:tplc="CAFCD7BA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75500F28" w:tentative="1">
      <w:start w:val="1"/>
      <w:numFmt w:val="lowerLetter"/>
      <w:lvlText w:val="%2."/>
      <w:lvlJc w:val="left"/>
      <w:pPr>
        <w:ind w:left="1440" w:hanging="360"/>
      </w:pPr>
    </w:lvl>
    <w:lvl w:ilvl="2" w:tplc="CBCA9152" w:tentative="1">
      <w:start w:val="1"/>
      <w:numFmt w:val="lowerRoman"/>
      <w:lvlText w:val="%3."/>
      <w:lvlJc w:val="right"/>
      <w:pPr>
        <w:ind w:left="2160" w:hanging="180"/>
      </w:pPr>
    </w:lvl>
    <w:lvl w:ilvl="3" w:tplc="969A3EB6" w:tentative="1">
      <w:start w:val="1"/>
      <w:numFmt w:val="decimal"/>
      <w:lvlText w:val="%4."/>
      <w:lvlJc w:val="left"/>
      <w:pPr>
        <w:ind w:left="2880" w:hanging="360"/>
      </w:pPr>
    </w:lvl>
    <w:lvl w:ilvl="4" w:tplc="45680010" w:tentative="1">
      <w:start w:val="1"/>
      <w:numFmt w:val="lowerLetter"/>
      <w:lvlText w:val="%5."/>
      <w:lvlJc w:val="left"/>
      <w:pPr>
        <w:ind w:left="3600" w:hanging="360"/>
      </w:pPr>
    </w:lvl>
    <w:lvl w:ilvl="5" w:tplc="B994E88A" w:tentative="1">
      <w:start w:val="1"/>
      <w:numFmt w:val="lowerRoman"/>
      <w:lvlText w:val="%6."/>
      <w:lvlJc w:val="right"/>
      <w:pPr>
        <w:ind w:left="4320" w:hanging="180"/>
      </w:pPr>
    </w:lvl>
    <w:lvl w:ilvl="6" w:tplc="7FF43CCA" w:tentative="1">
      <w:start w:val="1"/>
      <w:numFmt w:val="decimal"/>
      <w:lvlText w:val="%7."/>
      <w:lvlJc w:val="left"/>
      <w:pPr>
        <w:ind w:left="5040" w:hanging="360"/>
      </w:pPr>
    </w:lvl>
    <w:lvl w:ilvl="7" w:tplc="88FC9FB8" w:tentative="1">
      <w:start w:val="1"/>
      <w:numFmt w:val="lowerLetter"/>
      <w:lvlText w:val="%8."/>
      <w:lvlJc w:val="left"/>
      <w:pPr>
        <w:ind w:left="5760" w:hanging="360"/>
      </w:pPr>
    </w:lvl>
    <w:lvl w:ilvl="8" w:tplc="E0140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5068E"/>
    <w:multiLevelType w:val="hybridMultilevel"/>
    <w:tmpl w:val="41A0F9BE"/>
    <w:lvl w:ilvl="0" w:tplc="71FAE170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3CBC5E90" w:tentative="1">
      <w:start w:val="1"/>
      <w:numFmt w:val="lowerLetter"/>
      <w:lvlText w:val="%2."/>
      <w:lvlJc w:val="left"/>
      <w:pPr>
        <w:ind w:left="3916" w:hanging="360"/>
      </w:pPr>
    </w:lvl>
    <w:lvl w:ilvl="2" w:tplc="1E9EE174" w:tentative="1">
      <w:start w:val="1"/>
      <w:numFmt w:val="lowerRoman"/>
      <w:lvlText w:val="%3."/>
      <w:lvlJc w:val="right"/>
      <w:pPr>
        <w:ind w:left="4636" w:hanging="180"/>
      </w:pPr>
    </w:lvl>
    <w:lvl w:ilvl="3" w:tplc="D4CAD340" w:tentative="1">
      <w:start w:val="1"/>
      <w:numFmt w:val="decimal"/>
      <w:lvlText w:val="%4."/>
      <w:lvlJc w:val="left"/>
      <w:pPr>
        <w:ind w:left="5356" w:hanging="360"/>
      </w:pPr>
    </w:lvl>
    <w:lvl w:ilvl="4" w:tplc="C15EA370" w:tentative="1">
      <w:start w:val="1"/>
      <w:numFmt w:val="lowerLetter"/>
      <w:lvlText w:val="%5."/>
      <w:lvlJc w:val="left"/>
      <w:pPr>
        <w:ind w:left="6076" w:hanging="360"/>
      </w:pPr>
    </w:lvl>
    <w:lvl w:ilvl="5" w:tplc="87A4390E" w:tentative="1">
      <w:start w:val="1"/>
      <w:numFmt w:val="lowerRoman"/>
      <w:lvlText w:val="%6."/>
      <w:lvlJc w:val="right"/>
      <w:pPr>
        <w:ind w:left="6796" w:hanging="180"/>
      </w:pPr>
    </w:lvl>
    <w:lvl w:ilvl="6" w:tplc="28C69FE2" w:tentative="1">
      <w:start w:val="1"/>
      <w:numFmt w:val="decimal"/>
      <w:lvlText w:val="%7."/>
      <w:lvlJc w:val="left"/>
      <w:pPr>
        <w:ind w:left="7516" w:hanging="360"/>
      </w:pPr>
    </w:lvl>
    <w:lvl w:ilvl="7" w:tplc="0C2AFAF2" w:tentative="1">
      <w:start w:val="1"/>
      <w:numFmt w:val="lowerLetter"/>
      <w:lvlText w:val="%8."/>
      <w:lvlJc w:val="left"/>
      <w:pPr>
        <w:ind w:left="8236" w:hanging="360"/>
      </w:pPr>
    </w:lvl>
    <w:lvl w:ilvl="8" w:tplc="AFBE90C4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32D97CD3"/>
    <w:multiLevelType w:val="hybridMultilevel"/>
    <w:tmpl w:val="FCDC2B9E"/>
    <w:lvl w:ilvl="0" w:tplc="A17A3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E63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87E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8E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47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54E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6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CF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CC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F63DB0"/>
    <w:multiLevelType w:val="hybridMultilevel"/>
    <w:tmpl w:val="8C786ED2"/>
    <w:lvl w:ilvl="0" w:tplc="0E0681E4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95543116" w:tentative="1">
      <w:start w:val="1"/>
      <w:numFmt w:val="lowerLetter"/>
      <w:lvlText w:val="%2."/>
      <w:lvlJc w:val="left"/>
      <w:pPr>
        <w:ind w:left="1440" w:hanging="360"/>
      </w:pPr>
    </w:lvl>
    <w:lvl w:ilvl="2" w:tplc="7FD8ECEE" w:tentative="1">
      <w:start w:val="1"/>
      <w:numFmt w:val="lowerRoman"/>
      <w:lvlText w:val="%3."/>
      <w:lvlJc w:val="right"/>
      <w:pPr>
        <w:ind w:left="2160" w:hanging="180"/>
      </w:pPr>
    </w:lvl>
    <w:lvl w:ilvl="3" w:tplc="F8BE431C" w:tentative="1">
      <w:start w:val="1"/>
      <w:numFmt w:val="decimal"/>
      <w:lvlText w:val="%4."/>
      <w:lvlJc w:val="left"/>
      <w:pPr>
        <w:ind w:left="2880" w:hanging="360"/>
      </w:pPr>
    </w:lvl>
    <w:lvl w:ilvl="4" w:tplc="E9DE8806" w:tentative="1">
      <w:start w:val="1"/>
      <w:numFmt w:val="lowerLetter"/>
      <w:lvlText w:val="%5."/>
      <w:lvlJc w:val="left"/>
      <w:pPr>
        <w:ind w:left="3600" w:hanging="360"/>
      </w:pPr>
    </w:lvl>
    <w:lvl w:ilvl="5" w:tplc="C89A6C22" w:tentative="1">
      <w:start w:val="1"/>
      <w:numFmt w:val="lowerRoman"/>
      <w:lvlText w:val="%6."/>
      <w:lvlJc w:val="right"/>
      <w:pPr>
        <w:ind w:left="4320" w:hanging="180"/>
      </w:pPr>
    </w:lvl>
    <w:lvl w:ilvl="6" w:tplc="B3AC849A" w:tentative="1">
      <w:start w:val="1"/>
      <w:numFmt w:val="decimal"/>
      <w:lvlText w:val="%7."/>
      <w:lvlJc w:val="left"/>
      <w:pPr>
        <w:ind w:left="5040" w:hanging="360"/>
      </w:pPr>
    </w:lvl>
    <w:lvl w:ilvl="7" w:tplc="6CC8D24E" w:tentative="1">
      <w:start w:val="1"/>
      <w:numFmt w:val="lowerLetter"/>
      <w:lvlText w:val="%8."/>
      <w:lvlJc w:val="left"/>
      <w:pPr>
        <w:ind w:left="5760" w:hanging="360"/>
      </w:pPr>
    </w:lvl>
    <w:lvl w:ilvl="8" w:tplc="9A428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435FF"/>
    <w:multiLevelType w:val="hybridMultilevel"/>
    <w:tmpl w:val="55AC1DA8"/>
    <w:lvl w:ilvl="0" w:tplc="2AEC0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D49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EEE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09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3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27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4E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CF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6F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C97B84"/>
    <w:multiLevelType w:val="hybridMultilevel"/>
    <w:tmpl w:val="B614AAA6"/>
    <w:lvl w:ilvl="0" w:tplc="2C0637E6">
      <w:start w:val="1"/>
      <w:numFmt w:val="decimal"/>
      <w:lvlText w:val="6.3.%1."/>
      <w:lvlJc w:val="left"/>
      <w:pPr>
        <w:ind w:left="720" w:hanging="360"/>
      </w:pPr>
      <w:rPr>
        <w:rFonts w:hint="default"/>
        <w:b w:val="0"/>
      </w:rPr>
    </w:lvl>
    <w:lvl w:ilvl="1" w:tplc="DE40EA92" w:tentative="1">
      <w:start w:val="1"/>
      <w:numFmt w:val="lowerLetter"/>
      <w:lvlText w:val="%2."/>
      <w:lvlJc w:val="left"/>
      <w:pPr>
        <w:ind w:left="1440" w:hanging="360"/>
      </w:pPr>
    </w:lvl>
    <w:lvl w:ilvl="2" w:tplc="8A86D62E" w:tentative="1">
      <w:start w:val="1"/>
      <w:numFmt w:val="lowerRoman"/>
      <w:lvlText w:val="%3."/>
      <w:lvlJc w:val="right"/>
      <w:pPr>
        <w:ind w:left="2160" w:hanging="180"/>
      </w:pPr>
    </w:lvl>
    <w:lvl w:ilvl="3" w:tplc="42122340" w:tentative="1">
      <w:start w:val="1"/>
      <w:numFmt w:val="decimal"/>
      <w:lvlText w:val="%4."/>
      <w:lvlJc w:val="left"/>
      <w:pPr>
        <w:ind w:left="2880" w:hanging="360"/>
      </w:pPr>
    </w:lvl>
    <w:lvl w:ilvl="4" w:tplc="A6E07D6A" w:tentative="1">
      <w:start w:val="1"/>
      <w:numFmt w:val="lowerLetter"/>
      <w:lvlText w:val="%5."/>
      <w:lvlJc w:val="left"/>
      <w:pPr>
        <w:ind w:left="3600" w:hanging="360"/>
      </w:pPr>
    </w:lvl>
    <w:lvl w:ilvl="5" w:tplc="DFB0EDCA" w:tentative="1">
      <w:start w:val="1"/>
      <w:numFmt w:val="lowerRoman"/>
      <w:lvlText w:val="%6."/>
      <w:lvlJc w:val="right"/>
      <w:pPr>
        <w:ind w:left="4320" w:hanging="180"/>
      </w:pPr>
    </w:lvl>
    <w:lvl w:ilvl="6" w:tplc="EC60A4AA" w:tentative="1">
      <w:start w:val="1"/>
      <w:numFmt w:val="decimal"/>
      <w:lvlText w:val="%7."/>
      <w:lvlJc w:val="left"/>
      <w:pPr>
        <w:ind w:left="5040" w:hanging="360"/>
      </w:pPr>
    </w:lvl>
    <w:lvl w:ilvl="7" w:tplc="86D88BC2" w:tentative="1">
      <w:start w:val="1"/>
      <w:numFmt w:val="lowerLetter"/>
      <w:lvlText w:val="%8."/>
      <w:lvlJc w:val="left"/>
      <w:pPr>
        <w:ind w:left="5760" w:hanging="360"/>
      </w:pPr>
    </w:lvl>
    <w:lvl w:ilvl="8" w:tplc="039E0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324"/>
    <w:multiLevelType w:val="hybridMultilevel"/>
    <w:tmpl w:val="C284E20A"/>
    <w:lvl w:ilvl="0" w:tplc="38C4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EAB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AE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5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4A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E0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A3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47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21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A5859"/>
    <w:multiLevelType w:val="hybridMultilevel"/>
    <w:tmpl w:val="4EF203EA"/>
    <w:lvl w:ilvl="0" w:tplc="7ADCC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CA8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A6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AB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E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FC3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84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C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E6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B10DF"/>
    <w:multiLevelType w:val="hybridMultilevel"/>
    <w:tmpl w:val="D6E49108"/>
    <w:lvl w:ilvl="0" w:tplc="7B7A60BC">
      <w:start w:val="1"/>
      <w:numFmt w:val="decimal"/>
      <w:lvlText w:val="2.6.%1."/>
      <w:lvlJc w:val="left"/>
      <w:pPr>
        <w:ind w:left="720" w:hanging="360"/>
      </w:pPr>
      <w:rPr>
        <w:rFonts w:hint="default"/>
      </w:rPr>
    </w:lvl>
    <w:lvl w:ilvl="1" w:tplc="A0DC8986" w:tentative="1">
      <w:start w:val="1"/>
      <w:numFmt w:val="lowerLetter"/>
      <w:lvlText w:val="%2."/>
      <w:lvlJc w:val="left"/>
      <w:pPr>
        <w:ind w:left="1440" w:hanging="360"/>
      </w:pPr>
    </w:lvl>
    <w:lvl w:ilvl="2" w:tplc="5DA4E3B0" w:tentative="1">
      <w:start w:val="1"/>
      <w:numFmt w:val="lowerRoman"/>
      <w:lvlText w:val="%3."/>
      <w:lvlJc w:val="right"/>
      <w:pPr>
        <w:ind w:left="2160" w:hanging="180"/>
      </w:pPr>
    </w:lvl>
    <w:lvl w:ilvl="3" w:tplc="5B60FEAC" w:tentative="1">
      <w:start w:val="1"/>
      <w:numFmt w:val="decimal"/>
      <w:lvlText w:val="%4."/>
      <w:lvlJc w:val="left"/>
      <w:pPr>
        <w:ind w:left="2880" w:hanging="360"/>
      </w:pPr>
    </w:lvl>
    <w:lvl w:ilvl="4" w:tplc="AABEEFAE" w:tentative="1">
      <w:start w:val="1"/>
      <w:numFmt w:val="lowerLetter"/>
      <w:lvlText w:val="%5."/>
      <w:lvlJc w:val="left"/>
      <w:pPr>
        <w:ind w:left="3600" w:hanging="360"/>
      </w:pPr>
    </w:lvl>
    <w:lvl w:ilvl="5" w:tplc="762CE144" w:tentative="1">
      <w:start w:val="1"/>
      <w:numFmt w:val="lowerRoman"/>
      <w:lvlText w:val="%6."/>
      <w:lvlJc w:val="right"/>
      <w:pPr>
        <w:ind w:left="4320" w:hanging="180"/>
      </w:pPr>
    </w:lvl>
    <w:lvl w:ilvl="6" w:tplc="7B90B5E8" w:tentative="1">
      <w:start w:val="1"/>
      <w:numFmt w:val="decimal"/>
      <w:lvlText w:val="%7."/>
      <w:lvlJc w:val="left"/>
      <w:pPr>
        <w:ind w:left="5040" w:hanging="360"/>
      </w:pPr>
    </w:lvl>
    <w:lvl w:ilvl="7" w:tplc="F69EACCA" w:tentative="1">
      <w:start w:val="1"/>
      <w:numFmt w:val="lowerLetter"/>
      <w:lvlText w:val="%8."/>
      <w:lvlJc w:val="left"/>
      <w:pPr>
        <w:ind w:left="5760" w:hanging="360"/>
      </w:pPr>
    </w:lvl>
    <w:lvl w:ilvl="8" w:tplc="36FEF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382A4F"/>
    <w:multiLevelType w:val="hybridMultilevel"/>
    <w:tmpl w:val="BDEEF466"/>
    <w:lvl w:ilvl="0" w:tplc="B4C8D4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0C0755E" w:tentative="1">
      <w:start w:val="1"/>
      <w:numFmt w:val="lowerLetter"/>
      <w:lvlText w:val="%2."/>
      <w:lvlJc w:val="left"/>
      <w:pPr>
        <w:ind w:left="1440" w:hanging="360"/>
      </w:pPr>
    </w:lvl>
    <w:lvl w:ilvl="2" w:tplc="238E727E" w:tentative="1">
      <w:start w:val="1"/>
      <w:numFmt w:val="lowerRoman"/>
      <w:lvlText w:val="%3."/>
      <w:lvlJc w:val="right"/>
      <w:pPr>
        <w:ind w:left="2160" w:hanging="180"/>
      </w:pPr>
    </w:lvl>
    <w:lvl w:ilvl="3" w:tplc="ED709BAC" w:tentative="1">
      <w:start w:val="1"/>
      <w:numFmt w:val="decimal"/>
      <w:lvlText w:val="%4."/>
      <w:lvlJc w:val="left"/>
      <w:pPr>
        <w:ind w:left="2880" w:hanging="360"/>
      </w:pPr>
    </w:lvl>
    <w:lvl w:ilvl="4" w:tplc="A33CA3A6" w:tentative="1">
      <w:start w:val="1"/>
      <w:numFmt w:val="lowerLetter"/>
      <w:lvlText w:val="%5."/>
      <w:lvlJc w:val="left"/>
      <w:pPr>
        <w:ind w:left="3600" w:hanging="360"/>
      </w:pPr>
    </w:lvl>
    <w:lvl w:ilvl="5" w:tplc="920A37B6" w:tentative="1">
      <w:start w:val="1"/>
      <w:numFmt w:val="lowerRoman"/>
      <w:lvlText w:val="%6."/>
      <w:lvlJc w:val="right"/>
      <w:pPr>
        <w:ind w:left="4320" w:hanging="180"/>
      </w:pPr>
    </w:lvl>
    <w:lvl w:ilvl="6" w:tplc="8DDA5CEE" w:tentative="1">
      <w:start w:val="1"/>
      <w:numFmt w:val="decimal"/>
      <w:lvlText w:val="%7."/>
      <w:lvlJc w:val="left"/>
      <w:pPr>
        <w:ind w:left="5040" w:hanging="360"/>
      </w:pPr>
    </w:lvl>
    <w:lvl w:ilvl="7" w:tplc="92065902" w:tentative="1">
      <w:start w:val="1"/>
      <w:numFmt w:val="lowerLetter"/>
      <w:lvlText w:val="%8."/>
      <w:lvlJc w:val="left"/>
      <w:pPr>
        <w:ind w:left="5760" w:hanging="360"/>
      </w:pPr>
    </w:lvl>
    <w:lvl w:ilvl="8" w:tplc="F64EB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412AA"/>
    <w:multiLevelType w:val="hybridMultilevel"/>
    <w:tmpl w:val="50CE4174"/>
    <w:lvl w:ilvl="0" w:tplc="8F8669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D4F0B8DE" w:tentative="1">
      <w:start w:val="1"/>
      <w:numFmt w:val="lowerLetter"/>
      <w:lvlText w:val="%2."/>
      <w:lvlJc w:val="left"/>
      <w:pPr>
        <w:ind w:left="1440" w:hanging="360"/>
      </w:pPr>
    </w:lvl>
    <w:lvl w:ilvl="2" w:tplc="CADE4550" w:tentative="1">
      <w:start w:val="1"/>
      <w:numFmt w:val="lowerRoman"/>
      <w:lvlText w:val="%3."/>
      <w:lvlJc w:val="right"/>
      <w:pPr>
        <w:ind w:left="2160" w:hanging="180"/>
      </w:pPr>
    </w:lvl>
    <w:lvl w:ilvl="3" w:tplc="70DC2B96" w:tentative="1">
      <w:start w:val="1"/>
      <w:numFmt w:val="decimal"/>
      <w:lvlText w:val="%4."/>
      <w:lvlJc w:val="left"/>
      <w:pPr>
        <w:ind w:left="2880" w:hanging="360"/>
      </w:pPr>
    </w:lvl>
    <w:lvl w:ilvl="4" w:tplc="8534800C" w:tentative="1">
      <w:start w:val="1"/>
      <w:numFmt w:val="lowerLetter"/>
      <w:lvlText w:val="%5."/>
      <w:lvlJc w:val="left"/>
      <w:pPr>
        <w:ind w:left="3600" w:hanging="360"/>
      </w:pPr>
    </w:lvl>
    <w:lvl w:ilvl="5" w:tplc="BF98B640" w:tentative="1">
      <w:start w:val="1"/>
      <w:numFmt w:val="lowerRoman"/>
      <w:lvlText w:val="%6."/>
      <w:lvlJc w:val="right"/>
      <w:pPr>
        <w:ind w:left="4320" w:hanging="180"/>
      </w:pPr>
    </w:lvl>
    <w:lvl w:ilvl="6" w:tplc="5FAE246A" w:tentative="1">
      <w:start w:val="1"/>
      <w:numFmt w:val="decimal"/>
      <w:lvlText w:val="%7."/>
      <w:lvlJc w:val="left"/>
      <w:pPr>
        <w:ind w:left="5040" w:hanging="360"/>
      </w:pPr>
    </w:lvl>
    <w:lvl w:ilvl="7" w:tplc="7DFA57C2" w:tentative="1">
      <w:start w:val="1"/>
      <w:numFmt w:val="lowerLetter"/>
      <w:lvlText w:val="%8."/>
      <w:lvlJc w:val="left"/>
      <w:pPr>
        <w:ind w:left="5760" w:hanging="360"/>
      </w:pPr>
    </w:lvl>
    <w:lvl w:ilvl="8" w:tplc="3B14C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F665B"/>
    <w:multiLevelType w:val="hybridMultilevel"/>
    <w:tmpl w:val="1C509D84"/>
    <w:lvl w:ilvl="0" w:tplc="76C62DD0">
      <w:start w:val="1"/>
      <w:numFmt w:val="decimal"/>
      <w:lvlText w:val="6.5.%1."/>
      <w:lvlJc w:val="left"/>
      <w:pPr>
        <w:ind w:left="720" w:hanging="360"/>
      </w:pPr>
      <w:rPr>
        <w:rFonts w:hint="default"/>
      </w:rPr>
    </w:lvl>
    <w:lvl w:ilvl="1" w:tplc="E3B8A012" w:tentative="1">
      <w:start w:val="1"/>
      <w:numFmt w:val="lowerLetter"/>
      <w:lvlText w:val="%2."/>
      <w:lvlJc w:val="left"/>
      <w:pPr>
        <w:ind w:left="1440" w:hanging="360"/>
      </w:pPr>
    </w:lvl>
    <w:lvl w:ilvl="2" w:tplc="663C83F8" w:tentative="1">
      <w:start w:val="1"/>
      <w:numFmt w:val="lowerRoman"/>
      <w:lvlText w:val="%3."/>
      <w:lvlJc w:val="right"/>
      <w:pPr>
        <w:ind w:left="2160" w:hanging="180"/>
      </w:pPr>
    </w:lvl>
    <w:lvl w:ilvl="3" w:tplc="537405D2" w:tentative="1">
      <w:start w:val="1"/>
      <w:numFmt w:val="decimal"/>
      <w:lvlText w:val="%4."/>
      <w:lvlJc w:val="left"/>
      <w:pPr>
        <w:ind w:left="2880" w:hanging="360"/>
      </w:pPr>
    </w:lvl>
    <w:lvl w:ilvl="4" w:tplc="CBD4108C" w:tentative="1">
      <w:start w:val="1"/>
      <w:numFmt w:val="lowerLetter"/>
      <w:lvlText w:val="%5."/>
      <w:lvlJc w:val="left"/>
      <w:pPr>
        <w:ind w:left="3600" w:hanging="360"/>
      </w:pPr>
    </w:lvl>
    <w:lvl w:ilvl="5" w:tplc="29A6331E" w:tentative="1">
      <w:start w:val="1"/>
      <w:numFmt w:val="lowerRoman"/>
      <w:lvlText w:val="%6."/>
      <w:lvlJc w:val="right"/>
      <w:pPr>
        <w:ind w:left="4320" w:hanging="180"/>
      </w:pPr>
    </w:lvl>
    <w:lvl w:ilvl="6" w:tplc="759C50DE" w:tentative="1">
      <w:start w:val="1"/>
      <w:numFmt w:val="decimal"/>
      <w:lvlText w:val="%7."/>
      <w:lvlJc w:val="left"/>
      <w:pPr>
        <w:ind w:left="5040" w:hanging="360"/>
      </w:pPr>
    </w:lvl>
    <w:lvl w:ilvl="7" w:tplc="D4B26378" w:tentative="1">
      <w:start w:val="1"/>
      <w:numFmt w:val="lowerLetter"/>
      <w:lvlText w:val="%8."/>
      <w:lvlJc w:val="left"/>
      <w:pPr>
        <w:ind w:left="5760" w:hanging="360"/>
      </w:pPr>
    </w:lvl>
    <w:lvl w:ilvl="8" w:tplc="7FE8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C69B0"/>
    <w:multiLevelType w:val="hybridMultilevel"/>
    <w:tmpl w:val="86BA325A"/>
    <w:lvl w:ilvl="0" w:tplc="33D49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42A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B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21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8C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28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A7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69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8A9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75985"/>
    <w:multiLevelType w:val="hybridMultilevel"/>
    <w:tmpl w:val="FC061458"/>
    <w:lvl w:ilvl="0" w:tplc="E50C98A8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FEAE1054" w:tentative="1">
      <w:start w:val="1"/>
      <w:numFmt w:val="lowerLetter"/>
      <w:lvlText w:val="%2."/>
      <w:lvlJc w:val="left"/>
      <w:pPr>
        <w:ind w:left="1440" w:hanging="360"/>
      </w:pPr>
    </w:lvl>
    <w:lvl w:ilvl="2" w:tplc="A29E0B80" w:tentative="1">
      <w:start w:val="1"/>
      <w:numFmt w:val="lowerRoman"/>
      <w:lvlText w:val="%3."/>
      <w:lvlJc w:val="right"/>
      <w:pPr>
        <w:ind w:left="2160" w:hanging="180"/>
      </w:pPr>
    </w:lvl>
    <w:lvl w:ilvl="3" w:tplc="A07E86F4" w:tentative="1">
      <w:start w:val="1"/>
      <w:numFmt w:val="decimal"/>
      <w:lvlText w:val="%4."/>
      <w:lvlJc w:val="left"/>
      <w:pPr>
        <w:ind w:left="2880" w:hanging="360"/>
      </w:pPr>
    </w:lvl>
    <w:lvl w:ilvl="4" w:tplc="A8A2C202" w:tentative="1">
      <w:start w:val="1"/>
      <w:numFmt w:val="lowerLetter"/>
      <w:lvlText w:val="%5."/>
      <w:lvlJc w:val="left"/>
      <w:pPr>
        <w:ind w:left="3600" w:hanging="360"/>
      </w:pPr>
    </w:lvl>
    <w:lvl w:ilvl="5" w:tplc="573CF924" w:tentative="1">
      <w:start w:val="1"/>
      <w:numFmt w:val="lowerRoman"/>
      <w:lvlText w:val="%6."/>
      <w:lvlJc w:val="right"/>
      <w:pPr>
        <w:ind w:left="4320" w:hanging="180"/>
      </w:pPr>
    </w:lvl>
    <w:lvl w:ilvl="6" w:tplc="6BD64AD8" w:tentative="1">
      <w:start w:val="1"/>
      <w:numFmt w:val="decimal"/>
      <w:lvlText w:val="%7."/>
      <w:lvlJc w:val="left"/>
      <w:pPr>
        <w:ind w:left="5040" w:hanging="360"/>
      </w:pPr>
    </w:lvl>
    <w:lvl w:ilvl="7" w:tplc="BD9E0968" w:tentative="1">
      <w:start w:val="1"/>
      <w:numFmt w:val="lowerLetter"/>
      <w:lvlText w:val="%8."/>
      <w:lvlJc w:val="left"/>
      <w:pPr>
        <w:ind w:left="5760" w:hanging="360"/>
      </w:pPr>
    </w:lvl>
    <w:lvl w:ilvl="8" w:tplc="2244F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A27B8"/>
    <w:multiLevelType w:val="hybridMultilevel"/>
    <w:tmpl w:val="FFE8FBB6"/>
    <w:lvl w:ilvl="0" w:tplc="02921C5E">
      <w:start w:val="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CA1E702A" w:tentative="1">
      <w:start w:val="1"/>
      <w:numFmt w:val="lowerLetter"/>
      <w:lvlText w:val="%2."/>
      <w:lvlJc w:val="left"/>
      <w:pPr>
        <w:ind w:left="1440" w:hanging="360"/>
      </w:pPr>
    </w:lvl>
    <w:lvl w:ilvl="2" w:tplc="5D3E8EF4" w:tentative="1">
      <w:start w:val="1"/>
      <w:numFmt w:val="lowerRoman"/>
      <w:lvlText w:val="%3."/>
      <w:lvlJc w:val="right"/>
      <w:pPr>
        <w:ind w:left="2160" w:hanging="180"/>
      </w:pPr>
    </w:lvl>
    <w:lvl w:ilvl="3" w:tplc="AA6A44B6" w:tentative="1">
      <w:start w:val="1"/>
      <w:numFmt w:val="decimal"/>
      <w:lvlText w:val="%4."/>
      <w:lvlJc w:val="left"/>
      <w:pPr>
        <w:ind w:left="2880" w:hanging="360"/>
      </w:pPr>
    </w:lvl>
    <w:lvl w:ilvl="4" w:tplc="7D5CAC6C" w:tentative="1">
      <w:start w:val="1"/>
      <w:numFmt w:val="lowerLetter"/>
      <w:lvlText w:val="%5."/>
      <w:lvlJc w:val="left"/>
      <w:pPr>
        <w:ind w:left="3600" w:hanging="360"/>
      </w:pPr>
    </w:lvl>
    <w:lvl w:ilvl="5" w:tplc="2CB801B0" w:tentative="1">
      <w:start w:val="1"/>
      <w:numFmt w:val="lowerRoman"/>
      <w:lvlText w:val="%6."/>
      <w:lvlJc w:val="right"/>
      <w:pPr>
        <w:ind w:left="4320" w:hanging="180"/>
      </w:pPr>
    </w:lvl>
    <w:lvl w:ilvl="6" w:tplc="05A62720" w:tentative="1">
      <w:start w:val="1"/>
      <w:numFmt w:val="decimal"/>
      <w:lvlText w:val="%7."/>
      <w:lvlJc w:val="left"/>
      <w:pPr>
        <w:ind w:left="5040" w:hanging="360"/>
      </w:pPr>
    </w:lvl>
    <w:lvl w:ilvl="7" w:tplc="6500412A" w:tentative="1">
      <w:start w:val="1"/>
      <w:numFmt w:val="lowerLetter"/>
      <w:lvlText w:val="%8."/>
      <w:lvlJc w:val="left"/>
      <w:pPr>
        <w:ind w:left="5760" w:hanging="360"/>
      </w:pPr>
    </w:lvl>
    <w:lvl w:ilvl="8" w:tplc="71FE8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EA7E27"/>
    <w:multiLevelType w:val="hybridMultilevel"/>
    <w:tmpl w:val="C9AA02FA"/>
    <w:lvl w:ilvl="0" w:tplc="9FF2B7F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6F6AAD82" w:tentative="1">
      <w:start w:val="1"/>
      <w:numFmt w:val="lowerLetter"/>
      <w:lvlText w:val="%2."/>
      <w:lvlJc w:val="left"/>
      <w:pPr>
        <w:ind w:left="1440" w:hanging="360"/>
      </w:pPr>
    </w:lvl>
    <w:lvl w:ilvl="2" w:tplc="EDD8F8A4" w:tentative="1">
      <w:start w:val="1"/>
      <w:numFmt w:val="lowerRoman"/>
      <w:lvlText w:val="%3."/>
      <w:lvlJc w:val="right"/>
      <w:pPr>
        <w:ind w:left="2160" w:hanging="180"/>
      </w:pPr>
    </w:lvl>
    <w:lvl w:ilvl="3" w:tplc="63C4C3C6" w:tentative="1">
      <w:start w:val="1"/>
      <w:numFmt w:val="decimal"/>
      <w:lvlText w:val="%4."/>
      <w:lvlJc w:val="left"/>
      <w:pPr>
        <w:ind w:left="2880" w:hanging="360"/>
      </w:pPr>
    </w:lvl>
    <w:lvl w:ilvl="4" w:tplc="F7BA27CC" w:tentative="1">
      <w:start w:val="1"/>
      <w:numFmt w:val="lowerLetter"/>
      <w:lvlText w:val="%5."/>
      <w:lvlJc w:val="left"/>
      <w:pPr>
        <w:ind w:left="3600" w:hanging="360"/>
      </w:pPr>
    </w:lvl>
    <w:lvl w:ilvl="5" w:tplc="264454A0" w:tentative="1">
      <w:start w:val="1"/>
      <w:numFmt w:val="lowerRoman"/>
      <w:lvlText w:val="%6."/>
      <w:lvlJc w:val="right"/>
      <w:pPr>
        <w:ind w:left="4320" w:hanging="180"/>
      </w:pPr>
    </w:lvl>
    <w:lvl w:ilvl="6" w:tplc="157811B6" w:tentative="1">
      <w:start w:val="1"/>
      <w:numFmt w:val="decimal"/>
      <w:lvlText w:val="%7."/>
      <w:lvlJc w:val="left"/>
      <w:pPr>
        <w:ind w:left="5040" w:hanging="360"/>
      </w:pPr>
    </w:lvl>
    <w:lvl w:ilvl="7" w:tplc="BAFAAEEE" w:tentative="1">
      <w:start w:val="1"/>
      <w:numFmt w:val="lowerLetter"/>
      <w:lvlText w:val="%8."/>
      <w:lvlJc w:val="left"/>
      <w:pPr>
        <w:ind w:left="5760" w:hanging="360"/>
      </w:pPr>
    </w:lvl>
    <w:lvl w:ilvl="8" w:tplc="6F3A7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17E0D"/>
    <w:multiLevelType w:val="hybridMultilevel"/>
    <w:tmpl w:val="0D0614A0"/>
    <w:lvl w:ilvl="0" w:tplc="8640E1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61E05B06" w:tentative="1">
      <w:start w:val="1"/>
      <w:numFmt w:val="lowerLetter"/>
      <w:lvlText w:val="%2."/>
      <w:lvlJc w:val="left"/>
      <w:pPr>
        <w:ind w:left="1440" w:hanging="360"/>
      </w:pPr>
    </w:lvl>
    <w:lvl w:ilvl="2" w:tplc="6354FF22" w:tentative="1">
      <w:start w:val="1"/>
      <w:numFmt w:val="lowerRoman"/>
      <w:lvlText w:val="%3."/>
      <w:lvlJc w:val="right"/>
      <w:pPr>
        <w:ind w:left="2160" w:hanging="180"/>
      </w:pPr>
    </w:lvl>
    <w:lvl w:ilvl="3" w:tplc="6CDA6686" w:tentative="1">
      <w:start w:val="1"/>
      <w:numFmt w:val="decimal"/>
      <w:lvlText w:val="%4."/>
      <w:lvlJc w:val="left"/>
      <w:pPr>
        <w:ind w:left="2880" w:hanging="360"/>
      </w:pPr>
    </w:lvl>
    <w:lvl w:ilvl="4" w:tplc="B8400242" w:tentative="1">
      <w:start w:val="1"/>
      <w:numFmt w:val="lowerLetter"/>
      <w:lvlText w:val="%5."/>
      <w:lvlJc w:val="left"/>
      <w:pPr>
        <w:ind w:left="3600" w:hanging="360"/>
      </w:pPr>
    </w:lvl>
    <w:lvl w:ilvl="5" w:tplc="1FA68978" w:tentative="1">
      <w:start w:val="1"/>
      <w:numFmt w:val="lowerRoman"/>
      <w:lvlText w:val="%6."/>
      <w:lvlJc w:val="right"/>
      <w:pPr>
        <w:ind w:left="4320" w:hanging="180"/>
      </w:pPr>
    </w:lvl>
    <w:lvl w:ilvl="6" w:tplc="38349B08" w:tentative="1">
      <w:start w:val="1"/>
      <w:numFmt w:val="decimal"/>
      <w:lvlText w:val="%7."/>
      <w:lvlJc w:val="left"/>
      <w:pPr>
        <w:ind w:left="5040" w:hanging="360"/>
      </w:pPr>
    </w:lvl>
    <w:lvl w:ilvl="7" w:tplc="324848DA" w:tentative="1">
      <w:start w:val="1"/>
      <w:numFmt w:val="lowerLetter"/>
      <w:lvlText w:val="%8."/>
      <w:lvlJc w:val="left"/>
      <w:pPr>
        <w:ind w:left="5760" w:hanging="360"/>
      </w:pPr>
    </w:lvl>
    <w:lvl w:ilvl="8" w:tplc="4C2E1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E20B72"/>
    <w:multiLevelType w:val="hybridMultilevel"/>
    <w:tmpl w:val="9DB80D44"/>
    <w:lvl w:ilvl="0" w:tplc="42A2C1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2A462EC6" w:tentative="1">
      <w:start w:val="1"/>
      <w:numFmt w:val="lowerLetter"/>
      <w:lvlText w:val="%2."/>
      <w:lvlJc w:val="left"/>
      <w:pPr>
        <w:ind w:left="1440" w:hanging="360"/>
      </w:pPr>
    </w:lvl>
    <w:lvl w:ilvl="2" w:tplc="C5002F52" w:tentative="1">
      <w:start w:val="1"/>
      <w:numFmt w:val="lowerRoman"/>
      <w:lvlText w:val="%3."/>
      <w:lvlJc w:val="right"/>
      <w:pPr>
        <w:ind w:left="2160" w:hanging="180"/>
      </w:pPr>
    </w:lvl>
    <w:lvl w:ilvl="3" w:tplc="C7C454FA" w:tentative="1">
      <w:start w:val="1"/>
      <w:numFmt w:val="decimal"/>
      <w:lvlText w:val="%4."/>
      <w:lvlJc w:val="left"/>
      <w:pPr>
        <w:ind w:left="2880" w:hanging="360"/>
      </w:pPr>
    </w:lvl>
    <w:lvl w:ilvl="4" w:tplc="5398465E" w:tentative="1">
      <w:start w:val="1"/>
      <w:numFmt w:val="lowerLetter"/>
      <w:lvlText w:val="%5."/>
      <w:lvlJc w:val="left"/>
      <w:pPr>
        <w:ind w:left="3600" w:hanging="360"/>
      </w:pPr>
    </w:lvl>
    <w:lvl w:ilvl="5" w:tplc="EA8ECD70" w:tentative="1">
      <w:start w:val="1"/>
      <w:numFmt w:val="lowerRoman"/>
      <w:lvlText w:val="%6."/>
      <w:lvlJc w:val="right"/>
      <w:pPr>
        <w:ind w:left="4320" w:hanging="180"/>
      </w:pPr>
    </w:lvl>
    <w:lvl w:ilvl="6" w:tplc="ED86AF4E" w:tentative="1">
      <w:start w:val="1"/>
      <w:numFmt w:val="decimal"/>
      <w:lvlText w:val="%7."/>
      <w:lvlJc w:val="left"/>
      <w:pPr>
        <w:ind w:left="5040" w:hanging="360"/>
      </w:pPr>
    </w:lvl>
    <w:lvl w:ilvl="7" w:tplc="D2C42E7E" w:tentative="1">
      <w:start w:val="1"/>
      <w:numFmt w:val="lowerLetter"/>
      <w:lvlText w:val="%8."/>
      <w:lvlJc w:val="left"/>
      <w:pPr>
        <w:ind w:left="5760" w:hanging="360"/>
      </w:pPr>
    </w:lvl>
    <w:lvl w:ilvl="8" w:tplc="E4F65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123D41"/>
    <w:multiLevelType w:val="hybridMultilevel"/>
    <w:tmpl w:val="57EC6D38"/>
    <w:lvl w:ilvl="0" w:tplc="63F29D1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96A4690" w:tentative="1">
      <w:start w:val="1"/>
      <w:numFmt w:val="lowerLetter"/>
      <w:lvlText w:val="%2."/>
      <w:lvlJc w:val="left"/>
      <w:pPr>
        <w:ind w:left="1440" w:hanging="360"/>
      </w:pPr>
    </w:lvl>
    <w:lvl w:ilvl="2" w:tplc="85848CE4" w:tentative="1">
      <w:start w:val="1"/>
      <w:numFmt w:val="lowerRoman"/>
      <w:lvlText w:val="%3."/>
      <w:lvlJc w:val="right"/>
      <w:pPr>
        <w:ind w:left="2160" w:hanging="180"/>
      </w:pPr>
    </w:lvl>
    <w:lvl w:ilvl="3" w:tplc="7FFA1AD8" w:tentative="1">
      <w:start w:val="1"/>
      <w:numFmt w:val="decimal"/>
      <w:lvlText w:val="%4."/>
      <w:lvlJc w:val="left"/>
      <w:pPr>
        <w:ind w:left="2880" w:hanging="360"/>
      </w:pPr>
    </w:lvl>
    <w:lvl w:ilvl="4" w:tplc="3B2A3DD0" w:tentative="1">
      <w:start w:val="1"/>
      <w:numFmt w:val="lowerLetter"/>
      <w:lvlText w:val="%5."/>
      <w:lvlJc w:val="left"/>
      <w:pPr>
        <w:ind w:left="3600" w:hanging="360"/>
      </w:pPr>
    </w:lvl>
    <w:lvl w:ilvl="5" w:tplc="AEB844B2" w:tentative="1">
      <w:start w:val="1"/>
      <w:numFmt w:val="lowerRoman"/>
      <w:lvlText w:val="%6."/>
      <w:lvlJc w:val="right"/>
      <w:pPr>
        <w:ind w:left="4320" w:hanging="180"/>
      </w:pPr>
    </w:lvl>
    <w:lvl w:ilvl="6" w:tplc="AFBAE172" w:tentative="1">
      <w:start w:val="1"/>
      <w:numFmt w:val="decimal"/>
      <w:lvlText w:val="%7."/>
      <w:lvlJc w:val="left"/>
      <w:pPr>
        <w:ind w:left="5040" w:hanging="360"/>
      </w:pPr>
    </w:lvl>
    <w:lvl w:ilvl="7" w:tplc="6AC201CE" w:tentative="1">
      <w:start w:val="1"/>
      <w:numFmt w:val="lowerLetter"/>
      <w:lvlText w:val="%8."/>
      <w:lvlJc w:val="left"/>
      <w:pPr>
        <w:ind w:left="5760" w:hanging="360"/>
      </w:pPr>
    </w:lvl>
    <w:lvl w:ilvl="8" w:tplc="838E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C69A5"/>
    <w:multiLevelType w:val="hybridMultilevel"/>
    <w:tmpl w:val="758050CE"/>
    <w:lvl w:ilvl="0" w:tplc="7D3A8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381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C9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80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86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81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809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EB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669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9D49B3"/>
    <w:multiLevelType w:val="hybridMultilevel"/>
    <w:tmpl w:val="4332632E"/>
    <w:lvl w:ilvl="0" w:tplc="5F0E2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22B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C7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42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C52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2F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C26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0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A3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147DF"/>
    <w:multiLevelType w:val="hybridMultilevel"/>
    <w:tmpl w:val="E350FBEE"/>
    <w:lvl w:ilvl="0" w:tplc="61882B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3B40162" w:tentative="1">
      <w:start w:val="1"/>
      <w:numFmt w:val="lowerLetter"/>
      <w:lvlText w:val="%2."/>
      <w:lvlJc w:val="left"/>
      <w:pPr>
        <w:ind w:left="1440" w:hanging="360"/>
      </w:pPr>
    </w:lvl>
    <w:lvl w:ilvl="2" w:tplc="60EEFE76" w:tentative="1">
      <w:start w:val="1"/>
      <w:numFmt w:val="lowerRoman"/>
      <w:lvlText w:val="%3."/>
      <w:lvlJc w:val="right"/>
      <w:pPr>
        <w:ind w:left="2160" w:hanging="180"/>
      </w:pPr>
    </w:lvl>
    <w:lvl w:ilvl="3" w:tplc="AEE05422" w:tentative="1">
      <w:start w:val="1"/>
      <w:numFmt w:val="decimal"/>
      <w:lvlText w:val="%4."/>
      <w:lvlJc w:val="left"/>
      <w:pPr>
        <w:ind w:left="2880" w:hanging="360"/>
      </w:pPr>
    </w:lvl>
    <w:lvl w:ilvl="4" w:tplc="F0D60C9E" w:tentative="1">
      <w:start w:val="1"/>
      <w:numFmt w:val="lowerLetter"/>
      <w:lvlText w:val="%5."/>
      <w:lvlJc w:val="left"/>
      <w:pPr>
        <w:ind w:left="3600" w:hanging="360"/>
      </w:pPr>
    </w:lvl>
    <w:lvl w:ilvl="5" w:tplc="525274EC" w:tentative="1">
      <w:start w:val="1"/>
      <w:numFmt w:val="lowerRoman"/>
      <w:lvlText w:val="%6."/>
      <w:lvlJc w:val="right"/>
      <w:pPr>
        <w:ind w:left="4320" w:hanging="180"/>
      </w:pPr>
    </w:lvl>
    <w:lvl w:ilvl="6" w:tplc="EF3A16F6" w:tentative="1">
      <w:start w:val="1"/>
      <w:numFmt w:val="decimal"/>
      <w:lvlText w:val="%7."/>
      <w:lvlJc w:val="left"/>
      <w:pPr>
        <w:ind w:left="5040" w:hanging="360"/>
      </w:pPr>
    </w:lvl>
    <w:lvl w:ilvl="7" w:tplc="5BC87122" w:tentative="1">
      <w:start w:val="1"/>
      <w:numFmt w:val="lowerLetter"/>
      <w:lvlText w:val="%8."/>
      <w:lvlJc w:val="left"/>
      <w:pPr>
        <w:ind w:left="5760" w:hanging="360"/>
      </w:pPr>
    </w:lvl>
    <w:lvl w:ilvl="8" w:tplc="BE625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306F5"/>
    <w:multiLevelType w:val="hybridMultilevel"/>
    <w:tmpl w:val="25D495CA"/>
    <w:lvl w:ilvl="0" w:tplc="14EC2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300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483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6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2B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849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80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0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29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3582C"/>
    <w:multiLevelType w:val="hybridMultilevel"/>
    <w:tmpl w:val="D15678CA"/>
    <w:lvl w:ilvl="0" w:tplc="3C78210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2C343F12" w:tentative="1">
      <w:start w:val="1"/>
      <w:numFmt w:val="lowerLetter"/>
      <w:lvlText w:val="%2."/>
      <w:lvlJc w:val="left"/>
      <w:pPr>
        <w:ind w:left="1440" w:hanging="360"/>
      </w:pPr>
    </w:lvl>
    <w:lvl w:ilvl="2" w:tplc="F3327848" w:tentative="1">
      <w:start w:val="1"/>
      <w:numFmt w:val="lowerRoman"/>
      <w:lvlText w:val="%3."/>
      <w:lvlJc w:val="right"/>
      <w:pPr>
        <w:ind w:left="2160" w:hanging="180"/>
      </w:pPr>
    </w:lvl>
    <w:lvl w:ilvl="3" w:tplc="C53ADFB6" w:tentative="1">
      <w:start w:val="1"/>
      <w:numFmt w:val="decimal"/>
      <w:lvlText w:val="%4."/>
      <w:lvlJc w:val="left"/>
      <w:pPr>
        <w:ind w:left="2880" w:hanging="360"/>
      </w:pPr>
    </w:lvl>
    <w:lvl w:ilvl="4" w:tplc="EECEE038" w:tentative="1">
      <w:start w:val="1"/>
      <w:numFmt w:val="lowerLetter"/>
      <w:lvlText w:val="%5."/>
      <w:lvlJc w:val="left"/>
      <w:pPr>
        <w:ind w:left="3600" w:hanging="360"/>
      </w:pPr>
    </w:lvl>
    <w:lvl w:ilvl="5" w:tplc="4B44F8AA" w:tentative="1">
      <w:start w:val="1"/>
      <w:numFmt w:val="lowerRoman"/>
      <w:lvlText w:val="%6."/>
      <w:lvlJc w:val="right"/>
      <w:pPr>
        <w:ind w:left="4320" w:hanging="180"/>
      </w:pPr>
    </w:lvl>
    <w:lvl w:ilvl="6" w:tplc="1A8610EE" w:tentative="1">
      <w:start w:val="1"/>
      <w:numFmt w:val="decimal"/>
      <w:lvlText w:val="%7."/>
      <w:lvlJc w:val="left"/>
      <w:pPr>
        <w:ind w:left="5040" w:hanging="360"/>
      </w:pPr>
    </w:lvl>
    <w:lvl w:ilvl="7" w:tplc="F0E06848" w:tentative="1">
      <w:start w:val="1"/>
      <w:numFmt w:val="lowerLetter"/>
      <w:lvlText w:val="%8."/>
      <w:lvlJc w:val="left"/>
      <w:pPr>
        <w:ind w:left="5760" w:hanging="360"/>
      </w:pPr>
    </w:lvl>
    <w:lvl w:ilvl="8" w:tplc="2C82D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038B3"/>
    <w:multiLevelType w:val="hybridMultilevel"/>
    <w:tmpl w:val="DA3E230C"/>
    <w:lvl w:ilvl="0" w:tplc="CD746E8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C29C585C" w:tentative="1">
      <w:start w:val="1"/>
      <w:numFmt w:val="lowerLetter"/>
      <w:lvlText w:val="%2."/>
      <w:lvlJc w:val="left"/>
      <w:pPr>
        <w:ind w:left="1440" w:hanging="360"/>
      </w:pPr>
    </w:lvl>
    <w:lvl w:ilvl="2" w:tplc="50B0DABC" w:tentative="1">
      <w:start w:val="1"/>
      <w:numFmt w:val="lowerRoman"/>
      <w:lvlText w:val="%3."/>
      <w:lvlJc w:val="right"/>
      <w:pPr>
        <w:ind w:left="2160" w:hanging="180"/>
      </w:pPr>
    </w:lvl>
    <w:lvl w:ilvl="3" w:tplc="EC12EBC4" w:tentative="1">
      <w:start w:val="1"/>
      <w:numFmt w:val="decimal"/>
      <w:lvlText w:val="%4."/>
      <w:lvlJc w:val="left"/>
      <w:pPr>
        <w:ind w:left="2880" w:hanging="360"/>
      </w:pPr>
    </w:lvl>
    <w:lvl w:ilvl="4" w:tplc="4C0A98EE" w:tentative="1">
      <w:start w:val="1"/>
      <w:numFmt w:val="lowerLetter"/>
      <w:lvlText w:val="%5."/>
      <w:lvlJc w:val="left"/>
      <w:pPr>
        <w:ind w:left="3600" w:hanging="360"/>
      </w:pPr>
    </w:lvl>
    <w:lvl w:ilvl="5" w:tplc="7EE8121A" w:tentative="1">
      <w:start w:val="1"/>
      <w:numFmt w:val="lowerRoman"/>
      <w:lvlText w:val="%6."/>
      <w:lvlJc w:val="right"/>
      <w:pPr>
        <w:ind w:left="4320" w:hanging="180"/>
      </w:pPr>
    </w:lvl>
    <w:lvl w:ilvl="6" w:tplc="D46827EE" w:tentative="1">
      <w:start w:val="1"/>
      <w:numFmt w:val="decimal"/>
      <w:lvlText w:val="%7."/>
      <w:lvlJc w:val="left"/>
      <w:pPr>
        <w:ind w:left="5040" w:hanging="360"/>
      </w:pPr>
    </w:lvl>
    <w:lvl w:ilvl="7" w:tplc="1DC44398" w:tentative="1">
      <w:start w:val="1"/>
      <w:numFmt w:val="lowerLetter"/>
      <w:lvlText w:val="%8."/>
      <w:lvlJc w:val="left"/>
      <w:pPr>
        <w:ind w:left="5760" w:hanging="360"/>
      </w:pPr>
    </w:lvl>
    <w:lvl w:ilvl="8" w:tplc="A7285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93B26"/>
    <w:multiLevelType w:val="hybridMultilevel"/>
    <w:tmpl w:val="D6040EDA"/>
    <w:lvl w:ilvl="0" w:tplc="414ED7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B000D30" w:tentative="1">
      <w:start w:val="1"/>
      <w:numFmt w:val="lowerLetter"/>
      <w:lvlText w:val="%2."/>
      <w:lvlJc w:val="left"/>
      <w:pPr>
        <w:ind w:left="1440" w:hanging="360"/>
      </w:pPr>
    </w:lvl>
    <w:lvl w:ilvl="2" w:tplc="61D49B9A" w:tentative="1">
      <w:start w:val="1"/>
      <w:numFmt w:val="lowerRoman"/>
      <w:lvlText w:val="%3."/>
      <w:lvlJc w:val="right"/>
      <w:pPr>
        <w:ind w:left="2160" w:hanging="180"/>
      </w:pPr>
    </w:lvl>
    <w:lvl w:ilvl="3" w:tplc="14543824" w:tentative="1">
      <w:start w:val="1"/>
      <w:numFmt w:val="decimal"/>
      <w:lvlText w:val="%4."/>
      <w:lvlJc w:val="left"/>
      <w:pPr>
        <w:ind w:left="2880" w:hanging="360"/>
      </w:pPr>
    </w:lvl>
    <w:lvl w:ilvl="4" w:tplc="247ADACC" w:tentative="1">
      <w:start w:val="1"/>
      <w:numFmt w:val="lowerLetter"/>
      <w:lvlText w:val="%5."/>
      <w:lvlJc w:val="left"/>
      <w:pPr>
        <w:ind w:left="3600" w:hanging="360"/>
      </w:pPr>
    </w:lvl>
    <w:lvl w:ilvl="5" w:tplc="868AD252" w:tentative="1">
      <w:start w:val="1"/>
      <w:numFmt w:val="lowerRoman"/>
      <w:lvlText w:val="%6."/>
      <w:lvlJc w:val="right"/>
      <w:pPr>
        <w:ind w:left="4320" w:hanging="180"/>
      </w:pPr>
    </w:lvl>
    <w:lvl w:ilvl="6" w:tplc="3A948826" w:tentative="1">
      <w:start w:val="1"/>
      <w:numFmt w:val="decimal"/>
      <w:lvlText w:val="%7."/>
      <w:lvlJc w:val="left"/>
      <w:pPr>
        <w:ind w:left="5040" w:hanging="360"/>
      </w:pPr>
    </w:lvl>
    <w:lvl w:ilvl="7" w:tplc="7BA4C938" w:tentative="1">
      <w:start w:val="1"/>
      <w:numFmt w:val="lowerLetter"/>
      <w:lvlText w:val="%8."/>
      <w:lvlJc w:val="left"/>
      <w:pPr>
        <w:ind w:left="5760" w:hanging="360"/>
      </w:pPr>
    </w:lvl>
    <w:lvl w:ilvl="8" w:tplc="16AE78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38"/>
  </w:num>
  <w:num w:numId="7">
    <w:abstractNumId w:val="37"/>
  </w:num>
  <w:num w:numId="8">
    <w:abstractNumId w:val="33"/>
  </w:num>
  <w:num w:numId="9">
    <w:abstractNumId w:val="30"/>
  </w:num>
  <w:num w:numId="10">
    <w:abstractNumId w:val="23"/>
  </w:num>
  <w:num w:numId="11">
    <w:abstractNumId w:val="8"/>
  </w:num>
  <w:num w:numId="12">
    <w:abstractNumId w:val="10"/>
  </w:num>
  <w:num w:numId="13">
    <w:abstractNumId w:val="42"/>
  </w:num>
  <w:num w:numId="14">
    <w:abstractNumId w:val="15"/>
  </w:num>
  <w:num w:numId="15">
    <w:abstractNumId w:val="14"/>
  </w:num>
  <w:num w:numId="16">
    <w:abstractNumId w:val="16"/>
  </w:num>
  <w:num w:numId="17">
    <w:abstractNumId w:val="43"/>
  </w:num>
  <w:num w:numId="18">
    <w:abstractNumId w:val="24"/>
  </w:num>
  <w:num w:numId="19">
    <w:abstractNumId w:val="26"/>
  </w:num>
  <w:num w:numId="20">
    <w:abstractNumId w:val="19"/>
  </w:num>
  <w:num w:numId="21">
    <w:abstractNumId w:val="18"/>
  </w:num>
  <w:num w:numId="22">
    <w:abstractNumId w:val="32"/>
  </w:num>
  <w:num w:numId="23">
    <w:abstractNumId w:val="28"/>
  </w:num>
  <w:num w:numId="24">
    <w:abstractNumId w:val="36"/>
  </w:num>
  <w:num w:numId="25">
    <w:abstractNumId w:val="21"/>
  </w:num>
  <w:num w:numId="26">
    <w:abstractNumId w:val="1"/>
  </w:num>
  <w:num w:numId="27">
    <w:abstractNumId w:val="4"/>
  </w:num>
  <w:num w:numId="28">
    <w:abstractNumId w:val="41"/>
  </w:num>
  <w:num w:numId="29">
    <w:abstractNumId w:val="17"/>
  </w:num>
  <w:num w:numId="30">
    <w:abstractNumId w:val="11"/>
  </w:num>
  <w:num w:numId="31">
    <w:abstractNumId w:val="0"/>
  </w:num>
  <w:num w:numId="32">
    <w:abstractNumId w:val="13"/>
  </w:num>
  <w:num w:numId="33">
    <w:abstractNumId w:val="40"/>
  </w:num>
  <w:num w:numId="34">
    <w:abstractNumId w:val="44"/>
  </w:num>
  <w:num w:numId="35">
    <w:abstractNumId w:val="34"/>
  </w:num>
  <w:num w:numId="36">
    <w:abstractNumId w:val="35"/>
  </w:num>
  <w:num w:numId="37">
    <w:abstractNumId w:val="46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"/>
  </w:num>
  <w:num w:numId="43">
    <w:abstractNumId w:val="29"/>
  </w:num>
  <w:num w:numId="44">
    <w:abstractNumId w:val="2"/>
  </w:num>
  <w:num w:numId="45">
    <w:abstractNumId w:val="12"/>
  </w:num>
  <w:num w:numId="46">
    <w:abstractNumId w:val="6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4D0B"/>
    <w:rsid w:val="000007B3"/>
    <w:rsid w:val="000016A2"/>
    <w:rsid w:val="000028DB"/>
    <w:rsid w:val="00003D4D"/>
    <w:rsid w:val="00005363"/>
    <w:rsid w:val="00007BEB"/>
    <w:rsid w:val="00007E5F"/>
    <w:rsid w:val="00010D6A"/>
    <w:rsid w:val="00010FF1"/>
    <w:rsid w:val="000121E6"/>
    <w:rsid w:val="00012E08"/>
    <w:rsid w:val="00014A71"/>
    <w:rsid w:val="00014ABB"/>
    <w:rsid w:val="000156AB"/>
    <w:rsid w:val="00015C80"/>
    <w:rsid w:val="00017751"/>
    <w:rsid w:val="000224D7"/>
    <w:rsid w:val="00022ED5"/>
    <w:rsid w:val="00023088"/>
    <w:rsid w:val="00023E1C"/>
    <w:rsid w:val="00024BA6"/>
    <w:rsid w:val="00025C2C"/>
    <w:rsid w:val="000265EA"/>
    <w:rsid w:val="000279A0"/>
    <w:rsid w:val="00030235"/>
    <w:rsid w:val="000304F9"/>
    <w:rsid w:val="00031E6A"/>
    <w:rsid w:val="00033171"/>
    <w:rsid w:val="000359E8"/>
    <w:rsid w:val="00036BA3"/>
    <w:rsid w:val="0003785A"/>
    <w:rsid w:val="00041B00"/>
    <w:rsid w:val="00042A20"/>
    <w:rsid w:val="000432C7"/>
    <w:rsid w:val="000437C4"/>
    <w:rsid w:val="00044678"/>
    <w:rsid w:val="0004580A"/>
    <w:rsid w:val="00045EB6"/>
    <w:rsid w:val="0004652B"/>
    <w:rsid w:val="00046839"/>
    <w:rsid w:val="00051524"/>
    <w:rsid w:val="00052DD7"/>
    <w:rsid w:val="0005371F"/>
    <w:rsid w:val="00056A4A"/>
    <w:rsid w:val="00061676"/>
    <w:rsid w:val="00061A6E"/>
    <w:rsid w:val="00061BF0"/>
    <w:rsid w:val="00061D55"/>
    <w:rsid w:val="00064238"/>
    <w:rsid w:val="00064739"/>
    <w:rsid w:val="00066047"/>
    <w:rsid w:val="00066D2C"/>
    <w:rsid w:val="0007030B"/>
    <w:rsid w:val="00071FDE"/>
    <w:rsid w:val="00075182"/>
    <w:rsid w:val="000770EB"/>
    <w:rsid w:val="00080611"/>
    <w:rsid w:val="0008162A"/>
    <w:rsid w:val="00081AB0"/>
    <w:rsid w:val="000848C5"/>
    <w:rsid w:val="0008504F"/>
    <w:rsid w:val="00085B40"/>
    <w:rsid w:val="00087146"/>
    <w:rsid w:val="000910BD"/>
    <w:rsid w:val="00091CE0"/>
    <w:rsid w:val="00092979"/>
    <w:rsid w:val="00092DED"/>
    <w:rsid w:val="00093320"/>
    <w:rsid w:val="0009393D"/>
    <w:rsid w:val="00095FF2"/>
    <w:rsid w:val="000967D4"/>
    <w:rsid w:val="000A0741"/>
    <w:rsid w:val="000A2644"/>
    <w:rsid w:val="000A3112"/>
    <w:rsid w:val="000A36D8"/>
    <w:rsid w:val="000A3B12"/>
    <w:rsid w:val="000A3F79"/>
    <w:rsid w:val="000A401A"/>
    <w:rsid w:val="000A40F0"/>
    <w:rsid w:val="000A4364"/>
    <w:rsid w:val="000A506E"/>
    <w:rsid w:val="000A5E0C"/>
    <w:rsid w:val="000A5E62"/>
    <w:rsid w:val="000A7636"/>
    <w:rsid w:val="000B0DEA"/>
    <w:rsid w:val="000B1A3E"/>
    <w:rsid w:val="000B32AA"/>
    <w:rsid w:val="000C0C89"/>
    <w:rsid w:val="000C30C9"/>
    <w:rsid w:val="000C3104"/>
    <w:rsid w:val="000C488B"/>
    <w:rsid w:val="000C49EA"/>
    <w:rsid w:val="000C577D"/>
    <w:rsid w:val="000C6F90"/>
    <w:rsid w:val="000C79FA"/>
    <w:rsid w:val="000D0770"/>
    <w:rsid w:val="000D512E"/>
    <w:rsid w:val="000D5AA4"/>
    <w:rsid w:val="000D6E24"/>
    <w:rsid w:val="000E01F4"/>
    <w:rsid w:val="000E1A5D"/>
    <w:rsid w:val="000E2A40"/>
    <w:rsid w:val="000E2ACD"/>
    <w:rsid w:val="000E2AE7"/>
    <w:rsid w:val="000E2E82"/>
    <w:rsid w:val="000F0B3C"/>
    <w:rsid w:val="000F109F"/>
    <w:rsid w:val="000F1761"/>
    <w:rsid w:val="000F2C37"/>
    <w:rsid w:val="000F3185"/>
    <w:rsid w:val="000F4F9E"/>
    <w:rsid w:val="000F616C"/>
    <w:rsid w:val="000F662F"/>
    <w:rsid w:val="000F6DE4"/>
    <w:rsid w:val="000F74BA"/>
    <w:rsid w:val="000F75E8"/>
    <w:rsid w:val="00102F30"/>
    <w:rsid w:val="001074B9"/>
    <w:rsid w:val="00112A1B"/>
    <w:rsid w:val="0011492B"/>
    <w:rsid w:val="00115D33"/>
    <w:rsid w:val="00120806"/>
    <w:rsid w:val="00121458"/>
    <w:rsid w:val="00130BAC"/>
    <w:rsid w:val="00130CA8"/>
    <w:rsid w:val="00130D01"/>
    <w:rsid w:val="00132D3F"/>
    <w:rsid w:val="001331B9"/>
    <w:rsid w:val="00133B13"/>
    <w:rsid w:val="00135183"/>
    <w:rsid w:val="0013622E"/>
    <w:rsid w:val="00136876"/>
    <w:rsid w:val="00137A67"/>
    <w:rsid w:val="0014071B"/>
    <w:rsid w:val="0014435C"/>
    <w:rsid w:val="0014470D"/>
    <w:rsid w:val="00144C19"/>
    <w:rsid w:val="00144EC7"/>
    <w:rsid w:val="0014592A"/>
    <w:rsid w:val="00151BA7"/>
    <w:rsid w:val="001555E5"/>
    <w:rsid w:val="00156059"/>
    <w:rsid w:val="001572EB"/>
    <w:rsid w:val="001614A5"/>
    <w:rsid w:val="0016385E"/>
    <w:rsid w:val="001646E8"/>
    <w:rsid w:val="00170155"/>
    <w:rsid w:val="00172F8D"/>
    <w:rsid w:val="001735EE"/>
    <w:rsid w:val="00173B4F"/>
    <w:rsid w:val="00173C0A"/>
    <w:rsid w:val="00174356"/>
    <w:rsid w:val="00175943"/>
    <w:rsid w:val="00175D09"/>
    <w:rsid w:val="0017669D"/>
    <w:rsid w:val="001766D9"/>
    <w:rsid w:val="00176D0E"/>
    <w:rsid w:val="0017779B"/>
    <w:rsid w:val="00177D96"/>
    <w:rsid w:val="00182F43"/>
    <w:rsid w:val="001835B7"/>
    <w:rsid w:val="00183DC5"/>
    <w:rsid w:val="00183E45"/>
    <w:rsid w:val="00184D62"/>
    <w:rsid w:val="001853FB"/>
    <w:rsid w:val="00186FA4"/>
    <w:rsid w:val="001900BC"/>
    <w:rsid w:val="00190BD0"/>
    <w:rsid w:val="00191303"/>
    <w:rsid w:val="001925AA"/>
    <w:rsid w:val="00192E5F"/>
    <w:rsid w:val="00193B63"/>
    <w:rsid w:val="00194642"/>
    <w:rsid w:val="0019488A"/>
    <w:rsid w:val="00195854"/>
    <w:rsid w:val="00196E1F"/>
    <w:rsid w:val="00196EF3"/>
    <w:rsid w:val="001A3373"/>
    <w:rsid w:val="001A3470"/>
    <w:rsid w:val="001A3CEE"/>
    <w:rsid w:val="001A47E8"/>
    <w:rsid w:val="001A4A4E"/>
    <w:rsid w:val="001A5FB6"/>
    <w:rsid w:val="001B12C2"/>
    <w:rsid w:val="001B22A1"/>
    <w:rsid w:val="001B40FF"/>
    <w:rsid w:val="001B4573"/>
    <w:rsid w:val="001B460D"/>
    <w:rsid w:val="001B4BE4"/>
    <w:rsid w:val="001B5FB8"/>
    <w:rsid w:val="001B69DB"/>
    <w:rsid w:val="001B6DCF"/>
    <w:rsid w:val="001B7B71"/>
    <w:rsid w:val="001C04D0"/>
    <w:rsid w:val="001C0AD8"/>
    <w:rsid w:val="001C19C2"/>
    <w:rsid w:val="001C3267"/>
    <w:rsid w:val="001C474A"/>
    <w:rsid w:val="001C6735"/>
    <w:rsid w:val="001C6AF4"/>
    <w:rsid w:val="001C6BD5"/>
    <w:rsid w:val="001D0BD0"/>
    <w:rsid w:val="001D0E42"/>
    <w:rsid w:val="001D22DF"/>
    <w:rsid w:val="001D288E"/>
    <w:rsid w:val="001D2F63"/>
    <w:rsid w:val="001D3C24"/>
    <w:rsid w:val="001E16BE"/>
    <w:rsid w:val="001E3CCC"/>
    <w:rsid w:val="001E3F8D"/>
    <w:rsid w:val="001E495D"/>
    <w:rsid w:val="001E64A7"/>
    <w:rsid w:val="001E6AED"/>
    <w:rsid w:val="001F0338"/>
    <w:rsid w:val="001F110A"/>
    <w:rsid w:val="001F4785"/>
    <w:rsid w:val="001F5DB1"/>
    <w:rsid w:val="0020085C"/>
    <w:rsid w:val="00201938"/>
    <w:rsid w:val="0020234E"/>
    <w:rsid w:val="00203085"/>
    <w:rsid w:val="00203657"/>
    <w:rsid w:val="002044F2"/>
    <w:rsid w:val="002057D0"/>
    <w:rsid w:val="002060E5"/>
    <w:rsid w:val="00206422"/>
    <w:rsid w:val="002067AC"/>
    <w:rsid w:val="002074F5"/>
    <w:rsid w:val="00207D36"/>
    <w:rsid w:val="00210A05"/>
    <w:rsid w:val="002127B8"/>
    <w:rsid w:val="00214FDB"/>
    <w:rsid w:val="00216BDE"/>
    <w:rsid w:val="00220797"/>
    <w:rsid w:val="0022199C"/>
    <w:rsid w:val="0022305B"/>
    <w:rsid w:val="00223778"/>
    <w:rsid w:val="00223CE4"/>
    <w:rsid w:val="00225A57"/>
    <w:rsid w:val="00225E8D"/>
    <w:rsid w:val="0023159E"/>
    <w:rsid w:val="002330E7"/>
    <w:rsid w:val="00234D5E"/>
    <w:rsid w:val="002376C7"/>
    <w:rsid w:val="00240D05"/>
    <w:rsid w:val="00241B9C"/>
    <w:rsid w:val="00241F52"/>
    <w:rsid w:val="002420F1"/>
    <w:rsid w:val="00242655"/>
    <w:rsid w:val="00242AD0"/>
    <w:rsid w:val="00245E80"/>
    <w:rsid w:val="002471B2"/>
    <w:rsid w:val="00247488"/>
    <w:rsid w:val="00247764"/>
    <w:rsid w:val="00247D6B"/>
    <w:rsid w:val="00250A5E"/>
    <w:rsid w:val="00254616"/>
    <w:rsid w:val="002555FB"/>
    <w:rsid w:val="002634B9"/>
    <w:rsid w:val="00264681"/>
    <w:rsid w:val="002662D5"/>
    <w:rsid w:val="00266656"/>
    <w:rsid w:val="00267AF2"/>
    <w:rsid w:val="00272572"/>
    <w:rsid w:val="002729BF"/>
    <w:rsid w:val="00272FA6"/>
    <w:rsid w:val="002759ED"/>
    <w:rsid w:val="00277F98"/>
    <w:rsid w:val="00280104"/>
    <w:rsid w:val="00280951"/>
    <w:rsid w:val="00280990"/>
    <w:rsid w:val="00280C64"/>
    <w:rsid w:val="002828BB"/>
    <w:rsid w:val="00284154"/>
    <w:rsid w:val="00284190"/>
    <w:rsid w:val="002847D6"/>
    <w:rsid w:val="002868AB"/>
    <w:rsid w:val="002903BD"/>
    <w:rsid w:val="00290AA7"/>
    <w:rsid w:val="00294277"/>
    <w:rsid w:val="00296DCA"/>
    <w:rsid w:val="002A0AE9"/>
    <w:rsid w:val="002A1087"/>
    <w:rsid w:val="002A222F"/>
    <w:rsid w:val="002A6CC2"/>
    <w:rsid w:val="002B0059"/>
    <w:rsid w:val="002B080F"/>
    <w:rsid w:val="002B2354"/>
    <w:rsid w:val="002B3F1D"/>
    <w:rsid w:val="002B555B"/>
    <w:rsid w:val="002C2094"/>
    <w:rsid w:val="002C2594"/>
    <w:rsid w:val="002C3F8A"/>
    <w:rsid w:val="002C535E"/>
    <w:rsid w:val="002C7CC5"/>
    <w:rsid w:val="002C7F08"/>
    <w:rsid w:val="002D0657"/>
    <w:rsid w:val="002D070B"/>
    <w:rsid w:val="002D34E4"/>
    <w:rsid w:val="002D3862"/>
    <w:rsid w:val="002D3896"/>
    <w:rsid w:val="002E1845"/>
    <w:rsid w:val="002E700E"/>
    <w:rsid w:val="002E70D6"/>
    <w:rsid w:val="002F1208"/>
    <w:rsid w:val="002F2001"/>
    <w:rsid w:val="002F2284"/>
    <w:rsid w:val="002F4081"/>
    <w:rsid w:val="002F4D0B"/>
    <w:rsid w:val="002F60C0"/>
    <w:rsid w:val="003003F3"/>
    <w:rsid w:val="00301F7D"/>
    <w:rsid w:val="00305387"/>
    <w:rsid w:val="003066CA"/>
    <w:rsid w:val="00307CAA"/>
    <w:rsid w:val="00311090"/>
    <w:rsid w:val="00311BE6"/>
    <w:rsid w:val="00315293"/>
    <w:rsid w:val="003155AD"/>
    <w:rsid w:val="00315F62"/>
    <w:rsid w:val="00316911"/>
    <w:rsid w:val="003210B0"/>
    <w:rsid w:val="00321212"/>
    <w:rsid w:val="00321A0B"/>
    <w:rsid w:val="00322CD2"/>
    <w:rsid w:val="0032318B"/>
    <w:rsid w:val="003252D0"/>
    <w:rsid w:val="00326ADD"/>
    <w:rsid w:val="0032761C"/>
    <w:rsid w:val="00337AC3"/>
    <w:rsid w:val="00337BFF"/>
    <w:rsid w:val="00341FF8"/>
    <w:rsid w:val="003436AD"/>
    <w:rsid w:val="00346D75"/>
    <w:rsid w:val="00347F4B"/>
    <w:rsid w:val="00350FA2"/>
    <w:rsid w:val="00352CE7"/>
    <w:rsid w:val="00352EEC"/>
    <w:rsid w:val="00361CE2"/>
    <w:rsid w:val="0036281A"/>
    <w:rsid w:val="00365E5C"/>
    <w:rsid w:val="00370CA2"/>
    <w:rsid w:val="00374117"/>
    <w:rsid w:val="00374AD0"/>
    <w:rsid w:val="003813CB"/>
    <w:rsid w:val="003838DE"/>
    <w:rsid w:val="003846C1"/>
    <w:rsid w:val="00387240"/>
    <w:rsid w:val="00387799"/>
    <w:rsid w:val="003879FE"/>
    <w:rsid w:val="003908CF"/>
    <w:rsid w:val="0039238B"/>
    <w:rsid w:val="00393DA9"/>
    <w:rsid w:val="00394042"/>
    <w:rsid w:val="003945B1"/>
    <w:rsid w:val="003950F8"/>
    <w:rsid w:val="003952C6"/>
    <w:rsid w:val="003A121E"/>
    <w:rsid w:val="003A3593"/>
    <w:rsid w:val="003A48E9"/>
    <w:rsid w:val="003A60CA"/>
    <w:rsid w:val="003A70F7"/>
    <w:rsid w:val="003B4711"/>
    <w:rsid w:val="003B49A1"/>
    <w:rsid w:val="003B5334"/>
    <w:rsid w:val="003B74E4"/>
    <w:rsid w:val="003C0460"/>
    <w:rsid w:val="003C16D8"/>
    <w:rsid w:val="003C2545"/>
    <w:rsid w:val="003C346D"/>
    <w:rsid w:val="003C4054"/>
    <w:rsid w:val="003C607B"/>
    <w:rsid w:val="003C62BB"/>
    <w:rsid w:val="003C6949"/>
    <w:rsid w:val="003D05B8"/>
    <w:rsid w:val="003D07AF"/>
    <w:rsid w:val="003D32F7"/>
    <w:rsid w:val="003D3999"/>
    <w:rsid w:val="003D5130"/>
    <w:rsid w:val="003D7A24"/>
    <w:rsid w:val="003E2632"/>
    <w:rsid w:val="003E2874"/>
    <w:rsid w:val="003E4EB3"/>
    <w:rsid w:val="003F0376"/>
    <w:rsid w:val="003F0DCD"/>
    <w:rsid w:val="003F3EAC"/>
    <w:rsid w:val="003F40B3"/>
    <w:rsid w:val="003F7721"/>
    <w:rsid w:val="004025C0"/>
    <w:rsid w:val="0040372E"/>
    <w:rsid w:val="0040486D"/>
    <w:rsid w:val="00405222"/>
    <w:rsid w:val="0041000E"/>
    <w:rsid w:val="00411D8C"/>
    <w:rsid w:val="00412B91"/>
    <w:rsid w:val="00414BE3"/>
    <w:rsid w:val="00415115"/>
    <w:rsid w:val="00416193"/>
    <w:rsid w:val="00416BCB"/>
    <w:rsid w:val="00420543"/>
    <w:rsid w:val="00421B9C"/>
    <w:rsid w:val="00421E76"/>
    <w:rsid w:val="00423049"/>
    <w:rsid w:val="00423198"/>
    <w:rsid w:val="004235EC"/>
    <w:rsid w:val="00423BED"/>
    <w:rsid w:val="00424C0F"/>
    <w:rsid w:val="00425BB0"/>
    <w:rsid w:val="004271FF"/>
    <w:rsid w:val="004313F4"/>
    <w:rsid w:val="00431B8C"/>
    <w:rsid w:val="00432057"/>
    <w:rsid w:val="0043391D"/>
    <w:rsid w:val="004358B6"/>
    <w:rsid w:val="00437D02"/>
    <w:rsid w:val="004412CC"/>
    <w:rsid w:val="00444424"/>
    <w:rsid w:val="00444707"/>
    <w:rsid w:val="00446275"/>
    <w:rsid w:val="00446512"/>
    <w:rsid w:val="004465EA"/>
    <w:rsid w:val="00450114"/>
    <w:rsid w:val="00450697"/>
    <w:rsid w:val="004521B6"/>
    <w:rsid w:val="00454320"/>
    <w:rsid w:val="00456F83"/>
    <w:rsid w:val="00460510"/>
    <w:rsid w:val="00461F46"/>
    <w:rsid w:val="00462D8E"/>
    <w:rsid w:val="00463120"/>
    <w:rsid w:val="00463E1F"/>
    <w:rsid w:val="004655FA"/>
    <w:rsid w:val="00466E35"/>
    <w:rsid w:val="00467072"/>
    <w:rsid w:val="00471197"/>
    <w:rsid w:val="00472C8E"/>
    <w:rsid w:val="00474DEF"/>
    <w:rsid w:val="00475F67"/>
    <w:rsid w:val="00476A57"/>
    <w:rsid w:val="0047709B"/>
    <w:rsid w:val="00480E78"/>
    <w:rsid w:val="004813A4"/>
    <w:rsid w:val="00483008"/>
    <w:rsid w:val="00485363"/>
    <w:rsid w:val="004867CC"/>
    <w:rsid w:val="00490C7C"/>
    <w:rsid w:val="0049333D"/>
    <w:rsid w:val="004A4485"/>
    <w:rsid w:val="004A47C3"/>
    <w:rsid w:val="004A6340"/>
    <w:rsid w:val="004A69AE"/>
    <w:rsid w:val="004A6F18"/>
    <w:rsid w:val="004B0660"/>
    <w:rsid w:val="004B26C3"/>
    <w:rsid w:val="004B2E61"/>
    <w:rsid w:val="004B3DD5"/>
    <w:rsid w:val="004B6399"/>
    <w:rsid w:val="004B6AE2"/>
    <w:rsid w:val="004C0C54"/>
    <w:rsid w:val="004C3F45"/>
    <w:rsid w:val="004C5D1E"/>
    <w:rsid w:val="004C5F31"/>
    <w:rsid w:val="004C73C8"/>
    <w:rsid w:val="004C7E60"/>
    <w:rsid w:val="004D0812"/>
    <w:rsid w:val="004D1123"/>
    <w:rsid w:val="004D6579"/>
    <w:rsid w:val="004D658C"/>
    <w:rsid w:val="004D6782"/>
    <w:rsid w:val="004D7048"/>
    <w:rsid w:val="004E0391"/>
    <w:rsid w:val="004E35A9"/>
    <w:rsid w:val="004E4AA1"/>
    <w:rsid w:val="004E5F82"/>
    <w:rsid w:val="004E61EF"/>
    <w:rsid w:val="004E6F87"/>
    <w:rsid w:val="004E7AF1"/>
    <w:rsid w:val="004E7B02"/>
    <w:rsid w:val="004F08B1"/>
    <w:rsid w:val="004F0A50"/>
    <w:rsid w:val="004F19DF"/>
    <w:rsid w:val="004F2185"/>
    <w:rsid w:val="004F2482"/>
    <w:rsid w:val="004F4291"/>
    <w:rsid w:val="004F71AD"/>
    <w:rsid w:val="004F7FA4"/>
    <w:rsid w:val="005008A9"/>
    <w:rsid w:val="005026D1"/>
    <w:rsid w:val="00503387"/>
    <w:rsid w:val="00510202"/>
    <w:rsid w:val="00510D87"/>
    <w:rsid w:val="00510F63"/>
    <w:rsid w:val="00511897"/>
    <w:rsid w:val="0051212F"/>
    <w:rsid w:val="005142ED"/>
    <w:rsid w:val="00517883"/>
    <w:rsid w:val="00520195"/>
    <w:rsid w:val="005202FF"/>
    <w:rsid w:val="005204C3"/>
    <w:rsid w:val="00522069"/>
    <w:rsid w:val="00523002"/>
    <w:rsid w:val="005251D8"/>
    <w:rsid w:val="0052522D"/>
    <w:rsid w:val="00526382"/>
    <w:rsid w:val="00531D0C"/>
    <w:rsid w:val="00532135"/>
    <w:rsid w:val="005326F9"/>
    <w:rsid w:val="00532A4D"/>
    <w:rsid w:val="00535D89"/>
    <w:rsid w:val="0054159C"/>
    <w:rsid w:val="005423DA"/>
    <w:rsid w:val="00543733"/>
    <w:rsid w:val="00544BAB"/>
    <w:rsid w:val="0054527E"/>
    <w:rsid w:val="00554407"/>
    <w:rsid w:val="005550BF"/>
    <w:rsid w:val="00557DEA"/>
    <w:rsid w:val="00560B26"/>
    <w:rsid w:val="00560FA2"/>
    <w:rsid w:val="00561D3D"/>
    <w:rsid w:val="005622DF"/>
    <w:rsid w:val="005649EB"/>
    <w:rsid w:val="005661F1"/>
    <w:rsid w:val="0056754F"/>
    <w:rsid w:val="00571D8C"/>
    <w:rsid w:val="00574659"/>
    <w:rsid w:val="00575733"/>
    <w:rsid w:val="005758A5"/>
    <w:rsid w:val="00575B73"/>
    <w:rsid w:val="00575D6D"/>
    <w:rsid w:val="005775FB"/>
    <w:rsid w:val="005806CC"/>
    <w:rsid w:val="00580EF0"/>
    <w:rsid w:val="00582592"/>
    <w:rsid w:val="00583FDC"/>
    <w:rsid w:val="00587BE2"/>
    <w:rsid w:val="0059390C"/>
    <w:rsid w:val="00594294"/>
    <w:rsid w:val="00594D5E"/>
    <w:rsid w:val="005955EB"/>
    <w:rsid w:val="00595EBA"/>
    <w:rsid w:val="00597127"/>
    <w:rsid w:val="00597E91"/>
    <w:rsid w:val="005A1A35"/>
    <w:rsid w:val="005A2502"/>
    <w:rsid w:val="005A2C59"/>
    <w:rsid w:val="005A2CDF"/>
    <w:rsid w:val="005A55E5"/>
    <w:rsid w:val="005A7E79"/>
    <w:rsid w:val="005B04D5"/>
    <w:rsid w:val="005B0A8E"/>
    <w:rsid w:val="005B12C9"/>
    <w:rsid w:val="005B320D"/>
    <w:rsid w:val="005B4638"/>
    <w:rsid w:val="005B5927"/>
    <w:rsid w:val="005B61C9"/>
    <w:rsid w:val="005C1AD3"/>
    <w:rsid w:val="005C4467"/>
    <w:rsid w:val="005C59DC"/>
    <w:rsid w:val="005C7B8F"/>
    <w:rsid w:val="005C7D7D"/>
    <w:rsid w:val="005D0564"/>
    <w:rsid w:val="005E0060"/>
    <w:rsid w:val="005E0251"/>
    <w:rsid w:val="005E35EE"/>
    <w:rsid w:val="005E3718"/>
    <w:rsid w:val="005E516F"/>
    <w:rsid w:val="005E6070"/>
    <w:rsid w:val="005E79BE"/>
    <w:rsid w:val="005F114D"/>
    <w:rsid w:val="005F41E3"/>
    <w:rsid w:val="005F5B00"/>
    <w:rsid w:val="005F6751"/>
    <w:rsid w:val="00600A2E"/>
    <w:rsid w:val="006018B4"/>
    <w:rsid w:val="00602375"/>
    <w:rsid w:val="0060458E"/>
    <w:rsid w:val="00605721"/>
    <w:rsid w:val="00606D9F"/>
    <w:rsid w:val="00606FF5"/>
    <w:rsid w:val="00610045"/>
    <w:rsid w:val="00611045"/>
    <w:rsid w:val="00611C24"/>
    <w:rsid w:val="00612AE0"/>
    <w:rsid w:val="00613357"/>
    <w:rsid w:val="00613511"/>
    <w:rsid w:val="00616D05"/>
    <w:rsid w:val="00620534"/>
    <w:rsid w:val="00621A77"/>
    <w:rsid w:val="00622592"/>
    <w:rsid w:val="00626C20"/>
    <w:rsid w:val="00632293"/>
    <w:rsid w:val="00633C49"/>
    <w:rsid w:val="0063525D"/>
    <w:rsid w:val="006355B0"/>
    <w:rsid w:val="006355CF"/>
    <w:rsid w:val="00637C87"/>
    <w:rsid w:val="00640CFF"/>
    <w:rsid w:val="00641A75"/>
    <w:rsid w:val="0064328C"/>
    <w:rsid w:val="00643A93"/>
    <w:rsid w:val="00644624"/>
    <w:rsid w:val="00647233"/>
    <w:rsid w:val="006477D1"/>
    <w:rsid w:val="00647C12"/>
    <w:rsid w:val="006513AF"/>
    <w:rsid w:val="00651E7B"/>
    <w:rsid w:val="00652DBA"/>
    <w:rsid w:val="00653818"/>
    <w:rsid w:val="00653891"/>
    <w:rsid w:val="006545DF"/>
    <w:rsid w:val="00655EB2"/>
    <w:rsid w:val="00656FA1"/>
    <w:rsid w:val="00660372"/>
    <w:rsid w:val="00660D36"/>
    <w:rsid w:val="006618DE"/>
    <w:rsid w:val="00661DA6"/>
    <w:rsid w:val="006620FF"/>
    <w:rsid w:val="00663A99"/>
    <w:rsid w:val="00667577"/>
    <w:rsid w:val="006708AB"/>
    <w:rsid w:val="00672B84"/>
    <w:rsid w:val="00673FA4"/>
    <w:rsid w:val="00674E0E"/>
    <w:rsid w:val="006750E8"/>
    <w:rsid w:val="00681C3F"/>
    <w:rsid w:val="00682EBB"/>
    <w:rsid w:val="006866B5"/>
    <w:rsid w:val="00686B5F"/>
    <w:rsid w:val="00687366"/>
    <w:rsid w:val="0069000E"/>
    <w:rsid w:val="00693D16"/>
    <w:rsid w:val="00693E3C"/>
    <w:rsid w:val="00695506"/>
    <w:rsid w:val="0069610B"/>
    <w:rsid w:val="006969D7"/>
    <w:rsid w:val="00696A85"/>
    <w:rsid w:val="006A3E7B"/>
    <w:rsid w:val="006A4065"/>
    <w:rsid w:val="006A489E"/>
    <w:rsid w:val="006A5846"/>
    <w:rsid w:val="006A6BE4"/>
    <w:rsid w:val="006A74E3"/>
    <w:rsid w:val="006A7850"/>
    <w:rsid w:val="006B509A"/>
    <w:rsid w:val="006B54EB"/>
    <w:rsid w:val="006B605A"/>
    <w:rsid w:val="006B75D3"/>
    <w:rsid w:val="006C0647"/>
    <w:rsid w:val="006C1EA6"/>
    <w:rsid w:val="006C200E"/>
    <w:rsid w:val="006C2170"/>
    <w:rsid w:val="006C63F8"/>
    <w:rsid w:val="006C6A32"/>
    <w:rsid w:val="006C6E64"/>
    <w:rsid w:val="006D07C6"/>
    <w:rsid w:val="006D2D99"/>
    <w:rsid w:val="006D2E16"/>
    <w:rsid w:val="006D525C"/>
    <w:rsid w:val="006D5E03"/>
    <w:rsid w:val="006E0521"/>
    <w:rsid w:val="006E306B"/>
    <w:rsid w:val="006E3C0D"/>
    <w:rsid w:val="006E4F81"/>
    <w:rsid w:val="006E5AA7"/>
    <w:rsid w:val="006E6B01"/>
    <w:rsid w:val="006F2944"/>
    <w:rsid w:val="006F2DFD"/>
    <w:rsid w:val="006F40E3"/>
    <w:rsid w:val="006F4ABF"/>
    <w:rsid w:val="006F5C58"/>
    <w:rsid w:val="006F5DD0"/>
    <w:rsid w:val="006F6CF9"/>
    <w:rsid w:val="006F77B7"/>
    <w:rsid w:val="00700E03"/>
    <w:rsid w:val="007017E1"/>
    <w:rsid w:val="00701F5D"/>
    <w:rsid w:val="00703DAA"/>
    <w:rsid w:val="00704A1A"/>
    <w:rsid w:val="00706761"/>
    <w:rsid w:val="00707745"/>
    <w:rsid w:val="00707A9E"/>
    <w:rsid w:val="00707BBC"/>
    <w:rsid w:val="00710A58"/>
    <w:rsid w:val="0071257B"/>
    <w:rsid w:val="00716302"/>
    <w:rsid w:val="0071633E"/>
    <w:rsid w:val="00717896"/>
    <w:rsid w:val="00721772"/>
    <w:rsid w:val="00722C3E"/>
    <w:rsid w:val="00722C53"/>
    <w:rsid w:val="00723A8D"/>
    <w:rsid w:val="00723E52"/>
    <w:rsid w:val="00724720"/>
    <w:rsid w:val="007256C2"/>
    <w:rsid w:val="007311FB"/>
    <w:rsid w:val="00731D06"/>
    <w:rsid w:val="00732BAE"/>
    <w:rsid w:val="00732D4F"/>
    <w:rsid w:val="00734789"/>
    <w:rsid w:val="00737911"/>
    <w:rsid w:val="00737C11"/>
    <w:rsid w:val="00737D4E"/>
    <w:rsid w:val="00741947"/>
    <w:rsid w:val="00742693"/>
    <w:rsid w:val="00742F32"/>
    <w:rsid w:val="007435F2"/>
    <w:rsid w:val="00743FB5"/>
    <w:rsid w:val="00745AD0"/>
    <w:rsid w:val="00747200"/>
    <w:rsid w:val="00752448"/>
    <w:rsid w:val="007536E2"/>
    <w:rsid w:val="0075471B"/>
    <w:rsid w:val="0075539D"/>
    <w:rsid w:val="00756397"/>
    <w:rsid w:val="00756522"/>
    <w:rsid w:val="00757C74"/>
    <w:rsid w:val="00757DA9"/>
    <w:rsid w:val="00762F0D"/>
    <w:rsid w:val="0076620E"/>
    <w:rsid w:val="007701C1"/>
    <w:rsid w:val="007708FD"/>
    <w:rsid w:val="007717AF"/>
    <w:rsid w:val="00774953"/>
    <w:rsid w:val="00774EA8"/>
    <w:rsid w:val="00775283"/>
    <w:rsid w:val="00775DDE"/>
    <w:rsid w:val="00776933"/>
    <w:rsid w:val="00776FC1"/>
    <w:rsid w:val="00780AB4"/>
    <w:rsid w:val="0078307B"/>
    <w:rsid w:val="0078377A"/>
    <w:rsid w:val="007839BF"/>
    <w:rsid w:val="00783F0C"/>
    <w:rsid w:val="00784942"/>
    <w:rsid w:val="00784960"/>
    <w:rsid w:val="00785A17"/>
    <w:rsid w:val="007862C1"/>
    <w:rsid w:val="0078785F"/>
    <w:rsid w:val="00792036"/>
    <w:rsid w:val="007922B2"/>
    <w:rsid w:val="007923FD"/>
    <w:rsid w:val="00792718"/>
    <w:rsid w:val="00795039"/>
    <w:rsid w:val="007951B4"/>
    <w:rsid w:val="00797D96"/>
    <w:rsid w:val="007A020E"/>
    <w:rsid w:val="007A1E12"/>
    <w:rsid w:val="007A3601"/>
    <w:rsid w:val="007A3726"/>
    <w:rsid w:val="007A4088"/>
    <w:rsid w:val="007A60E7"/>
    <w:rsid w:val="007A6555"/>
    <w:rsid w:val="007B082E"/>
    <w:rsid w:val="007B1B0C"/>
    <w:rsid w:val="007B1DBE"/>
    <w:rsid w:val="007B44BC"/>
    <w:rsid w:val="007B76CD"/>
    <w:rsid w:val="007C18AD"/>
    <w:rsid w:val="007C37B8"/>
    <w:rsid w:val="007C3E54"/>
    <w:rsid w:val="007C5C7A"/>
    <w:rsid w:val="007C7478"/>
    <w:rsid w:val="007D1E03"/>
    <w:rsid w:val="007D2B0D"/>
    <w:rsid w:val="007D5627"/>
    <w:rsid w:val="007D581E"/>
    <w:rsid w:val="007D74CB"/>
    <w:rsid w:val="007D7506"/>
    <w:rsid w:val="007D76F5"/>
    <w:rsid w:val="007E0027"/>
    <w:rsid w:val="007E17AD"/>
    <w:rsid w:val="007E1C53"/>
    <w:rsid w:val="007E2F78"/>
    <w:rsid w:val="007E3D82"/>
    <w:rsid w:val="007E607C"/>
    <w:rsid w:val="007E66C4"/>
    <w:rsid w:val="007E66FF"/>
    <w:rsid w:val="007F0F30"/>
    <w:rsid w:val="007F19FE"/>
    <w:rsid w:val="007F1A4D"/>
    <w:rsid w:val="007F23A7"/>
    <w:rsid w:val="007F510A"/>
    <w:rsid w:val="007F6ED2"/>
    <w:rsid w:val="00800626"/>
    <w:rsid w:val="00802892"/>
    <w:rsid w:val="00802B07"/>
    <w:rsid w:val="008030AB"/>
    <w:rsid w:val="008031C7"/>
    <w:rsid w:val="00803C83"/>
    <w:rsid w:val="008044BA"/>
    <w:rsid w:val="00807067"/>
    <w:rsid w:val="00812AFF"/>
    <w:rsid w:val="00813973"/>
    <w:rsid w:val="00815692"/>
    <w:rsid w:val="00816AE9"/>
    <w:rsid w:val="008175E3"/>
    <w:rsid w:val="00821357"/>
    <w:rsid w:val="00821E30"/>
    <w:rsid w:val="0082275C"/>
    <w:rsid w:val="00822ABF"/>
    <w:rsid w:val="00824083"/>
    <w:rsid w:val="00824FAF"/>
    <w:rsid w:val="0082550D"/>
    <w:rsid w:val="00826F1D"/>
    <w:rsid w:val="00832706"/>
    <w:rsid w:val="00834BDF"/>
    <w:rsid w:val="008362B5"/>
    <w:rsid w:val="0083701B"/>
    <w:rsid w:val="008401F7"/>
    <w:rsid w:val="0084184D"/>
    <w:rsid w:val="00843B0C"/>
    <w:rsid w:val="008469BD"/>
    <w:rsid w:val="00846C78"/>
    <w:rsid w:val="00847566"/>
    <w:rsid w:val="00850382"/>
    <w:rsid w:val="00851F83"/>
    <w:rsid w:val="00855686"/>
    <w:rsid w:val="00856890"/>
    <w:rsid w:val="00856F6E"/>
    <w:rsid w:val="00857435"/>
    <w:rsid w:val="00861A95"/>
    <w:rsid w:val="00861E2C"/>
    <w:rsid w:val="008654F7"/>
    <w:rsid w:val="0086589B"/>
    <w:rsid w:val="00865C59"/>
    <w:rsid w:val="00866A94"/>
    <w:rsid w:val="00866E72"/>
    <w:rsid w:val="008727FA"/>
    <w:rsid w:val="008738E1"/>
    <w:rsid w:val="00874474"/>
    <w:rsid w:val="00876A6D"/>
    <w:rsid w:val="008801A6"/>
    <w:rsid w:val="00881A67"/>
    <w:rsid w:val="00883730"/>
    <w:rsid w:val="00886266"/>
    <w:rsid w:val="00890C8D"/>
    <w:rsid w:val="00891609"/>
    <w:rsid w:val="00893B23"/>
    <w:rsid w:val="008953FE"/>
    <w:rsid w:val="0089564B"/>
    <w:rsid w:val="00896011"/>
    <w:rsid w:val="008A0471"/>
    <w:rsid w:val="008A1B5F"/>
    <w:rsid w:val="008A4C31"/>
    <w:rsid w:val="008A4CD1"/>
    <w:rsid w:val="008A4F93"/>
    <w:rsid w:val="008B0103"/>
    <w:rsid w:val="008B0782"/>
    <w:rsid w:val="008B0E14"/>
    <w:rsid w:val="008B2E6D"/>
    <w:rsid w:val="008B4C74"/>
    <w:rsid w:val="008B599F"/>
    <w:rsid w:val="008B6640"/>
    <w:rsid w:val="008C1CDF"/>
    <w:rsid w:val="008C2750"/>
    <w:rsid w:val="008C4329"/>
    <w:rsid w:val="008C6851"/>
    <w:rsid w:val="008D00DA"/>
    <w:rsid w:val="008D0668"/>
    <w:rsid w:val="008D16D1"/>
    <w:rsid w:val="008D1DAC"/>
    <w:rsid w:val="008D207B"/>
    <w:rsid w:val="008D20AD"/>
    <w:rsid w:val="008D2329"/>
    <w:rsid w:val="008D3F59"/>
    <w:rsid w:val="008D6948"/>
    <w:rsid w:val="008D73D4"/>
    <w:rsid w:val="008E0A1C"/>
    <w:rsid w:val="008E4F9D"/>
    <w:rsid w:val="008E54B7"/>
    <w:rsid w:val="008E5E14"/>
    <w:rsid w:val="008E72F2"/>
    <w:rsid w:val="008F1D02"/>
    <w:rsid w:val="008F2E5F"/>
    <w:rsid w:val="008F3847"/>
    <w:rsid w:val="008F66FC"/>
    <w:rsid w:val="009004A7"/>
    <w:rsid w:val="009006CB"/>
    <w:rsid w:val="0090107E"/>
    <w:rsid w:val="0090259A"/>
    <w:rsid w:val="00902FF4"/>
    <w:rsid w:val="009042D3"/>
    <w:rsid w:val="009047BF"/>
    <w:rsid w:val="00905AA8"/>
    <w:rsid w:val="009074C7"/>
    <w:rsid w:val="00910881"/>
    <w:rsid w:val="00911A0B"/>
    <w:rsid w:val="00911DA9"/>
    <w:rsid w:val="009121C9"/>
    <w:rsid w:val="00913836"/>
    <w:rsid w:val="0091486F"/>
    <w:rsid w:val="0091579E"/>
    <w:rsid w:val="009206DC"/>
    <w:rsid w:val="00921253"/>
    <w:rsid w:val="00922211"/>
    <w:rsid w:val="009237A0"/>
    <w:rsid w:val="009244BA"/>
    <w:rsid w:val="00925DC3"/>
    <w:rsid w:val="009278C4"/>
    <w:rsid w:val="00927DC6"/>
    <w:rsid w:val="00930E46"/>
    <w:rsid w:val="0093346C"/>
    <w:rsid w:val="00933CAF"/>
    <w:rsid w:val="009345A9"/>
    <w:rsid w:val="0094227B"/>
    <w:rsid w:val="009438DB"/>
    <w:rsid w:val="0094538F"/>
    <w:rsid w:val="00946344"/>
    <w:rsid w:val="00946DFE"/>
    <w:rsid w:val="0095020E"/>
    <w:rsid w:val="00954642"/>
    <w:rsid w:val="00954885"/>
    <w:rsid w:val="009556E8"/>
    <w:rsid w:val="00955BB8"/>
    <w:rsid w:val="00956874"/>
    <w:rsid w:val="00957938"/>
    <w:rsid w:val="00957BE7"/>
    <w:rsid w:val="00960900"/>
    <w:rsid w:val="00960FCA"/>
    <w:rsid w:val="00963027"/>
    <w:rsid w:val="0096394E"/>
    <w:rsid w:val="009644AA"/>
    <w:rsid w:val="00964646"/>
    <w:rsid w:val="0096528C"/>
    <w:rsid w:val="00971022"/>
    <w:rsid w:val="00971C40"/>
    <w:rsid w:val="0097251E"/>
    <w:rsid w:val="0097379F"/>
    <w:rsid w:val="009770FE"/>
    <w:rsid w:val="00980CCD"/>
    <w:rsid w:val="00982C89"/>
    <w:rsid w:val="009927AD"/>
    <w:rsid w:val="0099405A"/>
    <w:rsid w:val="0099482F"/>
    <w:rsid w:val="009967E4"/>
    <w:rsid w:val="00996CA0"/>
    <w:rsid w:val="00997249"/>
    <w:rsid w:val="00997B33"/>
    <w:rsid w:val="009A050E"/>
    <w:rsid w:val="009A0E4E"/>
    <w:rsid w:val="009A152C"/>
    <w:rsid w:val="009A185E"/>
    <w:rsid w:val="009A2A7D"/>
    <w:rsid w:val="009A6DB9"/>
    <w:rsid w:val="009B00E9"/>
    <w:rsid w:val="009B024D"/>
    <w:rsid w:val="009B0388"/>
    <w:rsid w:val="009B17DB"/>
    <w:rsid w:val="009B1800"/>
    <w:rsid w:val="009B2415"/>
    <w:rsid w:val="009B3FFD"/>
    <w:rsid w:val="009B4F7C"/>
    <w:rsid w:val="009B5469"/>
    <w:rsid w:val="009B5AEF"/>
    <w:rsid w:val="009B6742"/>
    <w:rsid w:val="009B6E6C"/>
    <w:rsid w:val="009C0EF6"/>
    <w:rsid w:val="009C1335"/>
    <w:rsid w:val="009C3AF9"/>
    <w:rsid w:val="009C421A"/>
    <w:rsid w:val="009C71BD"/>
    <w:rsid w:val="009C7FF5"/>
    <w:rsid w:val="009D05B6"/>
    <w:rsid w:val="009D1461"/>
    <w:rsid w:val="009D147D"/>
    <w:rsid w:val="009D34CF"/>
    <w:rsid w:val="009D6B3C"/>
    <w:rsid w:val="009D7050"/>
    <w:rsid w:val="009D7B46"/>
    <w:rsid w:val="009E0BAC"/>
    <w:rsid w:val="009E133F"/>
    <w:rsid w:val="009E1832"/>
    <w:rsid w:val="009E3108"/>
    <w:rsid w:val="009E44DD"/>
    <w:rsid w:val="009E4BAA"/>
    <w:rsid w:val="009E5871"/>
    <w:rsid w:val="009E6884"/>
    <w:rsid w:val="009E71A3"/>
    <w:rsid w:val="009E7710"/>
    <w:rsid w:val="009F36E1"/>
    <w:rsid w:val="009F590E"/>
    <w:rsid w:val="00A0101D"/>
    <w:rsid w:val="00A0207C"/>
    <w:rsid w:val="00A028DA"/>
    <w:rsid w:val="00A02EEB"/>
    <w:rsid w:val="00A04597"/>
    <w:rsid w:val="00A04933"/>
    <w:rsid w:val="00A04C1C"/>
    <w:rsid w:val="00A06EA2"/>
    <w:rsid w:val="00A07243"/>
    <w:rsid w:val="00A07A76"/>
    <w:rsid w:val="00A11389"/>
    <w:rsid w:val="00A127FD"/>
    <w:rsid w:val="00A12FCA"/>
    <w:rsid w:val="00A139F9"/>
    <w:rsid w:val="00A14857"/>
    <w:rsid w:val="00A16073"/>
    <w:rsid w:val="00A17D38"/>
    <w:rsid w:val="00A209B1"/>
    <w:rsid w:val="00A217AA"/>
    <w:rsid w:val="00A2189D"/>
    <w:rsid w:val="00A21E4D"/>
    <w:rsid w:val="00A23D9D"/>
    <w:rsid w:val="00A27CDF"/>
    <w:rsid w:val="00A32D5A"/>
    <w:rsid w:val="00A334B9"/>
    <w:rsid w:val="00A34810"/>
    <w:rsid w:val="00A35E46"/>
    <w:rsid w:val="00A3630E"/>
    <w:rsid w:val="00A37886"/>
    <w:rsid w:val="00A40FEF"/>
    <w:rsid w:val="00A41DCB"/>
    <w:rsid w:val="00A422A5"/>
    <w:rsid w:val="00A42C22"/>
    <w:rsid w:val="00A451A1"/>
    <w:rsid w:val="00A45866"/>
    <w:rsid w:val="00A4630D"/>
    <w:rsid w:val="00A46390"/>
    <w:rsid w:val="00A50A04"/>
    <w:rsid w:val="00A5252D"/>
    <w:rsid w:val="00A53372"/>
    <w:rsid w:val="00A536A4"/>
    <w:rsid w:val="00A5557A"/>
    <w:rsid w:val="00A55B9C"/>
    <w:rsid w:val="00A56E7E"/>
    <w:rsid w:val="00A5718D"/>
    <w:rsid w:val="00A57ECC"/>
    <w:rsid w:val="00A61FA4"/>
    <w:rsid w:val="00A66431"/>
    <w:rsid w:val="00A675B3"/>
    <w:rsid w:val="00A679DF"/>
    <w:rsid w:val="00A722F7"/>
    <w:rsid w:val="00A72C24"/>
    <w:rsid w:val="00A73395"/>
    <w:rsid w:val="00A7491F"/>
    <w:rsid w:val="00A74BB3"/>
    <w:rsid w:val="00A75086"/>
    <w:rsid w:val="00A75C21"/>
    <w:rsid w:val="00A76313"/>
    <w:rsid w:val="00A77184"/>
    <w:rsid w:val="00A777CE"/>
    <w:rsid w:val="00A778B7"/>
    <w:rsid w:val="00A8026B"/>
    <w:rsid w:val="00A82EE9"/>
    <w:rsid w:val="00A83656"/>
    <w:rsid w:val="00A8468D"/>
    <w:rsid w:val="00A86AF2"/>
    <w:rsid w:val="00A90CAD"/>
    <w:rsid w:val="00A91023"/>
    <w:rsid w:val="00A92DD3"/>
    <w:rsid w:val="00A96C37"/>
    <w:rsid w:val="00A97052"/>
    <w:rsid w:val="00AA2883"/>
    <w:rsid w:val="00AA39D7"/>
    <w:rsid w:val="00AA3EFB"/>
    <w:rsid w:val="00AA6920"/>
    <w:rsid w:val="00AA754C"/>
    <w:rsid w:val="00AB2078"/>
    <w:rsid w:val="00AB2332"/>
    <w:rsid w:val="00AB41CD"/>
    <w:rsid w:val="00AB49CF"/>
    <w:rsid w:val="00AB6DBB"/>
    <w:rsid w:val="00AB7C68"/>
    <w:rsid w:val="00AC30D1"/>
    <w:rsid w:val="00AC3947"/>
    <w:rsid w:val="00AC4B66"/>
    <w:rsid w:val="00AC582C"/>
    <w:rsid w:val="00AD06AB"/>
    <w:rsid w:val="00AD1268"/>
    <w:rsid w:val="00AD52FD"/>
    <w:rsid w:val="00AD6067"/>
    <w:rsid w:val="00AD7BC9"/>
    <w:rsid w:val="00AE0BE0"/>
    <w:rsid w:val="00AE2B61"/>
    <w:rsid w:val="00AE2FA2"/>
    <w:rsid w:val="00AE54F4"/>
    <w:rsid w:val="00AE64B2"/>
    <w:rsid w:val="00AE652D"/>
    <w:rsid w:val="00AE7BA4"/>
    <w:rsid w:val="00AE7D0F"/>
    <w:rsid w:val="00AF2208"/>
    <w:rsid w:val="00AF69E9"/>
    <w:rsid w:val="00AF7458"/>
    <w:rsid w:val="00AF7F86"/>
    <w:rsid w:val="00B011C5"/>
    <w:rsid w:val="00B01AF2"/>
    <w:rsid w:val="00B022C7"/>
    <w:rsid w:val="00B0283B"/>
    <w:rsid w:val="00B02A0B"/>
    <w:rsid w:val="00B02FD1"/>
    <w:rsid w:val="00B038AE"/>
    <w:rsid w:val="00B03981"/>
    <w:rsid w:val="00B04361"/>
    <w:rsid w:val="00B04743"/>
    <w:rsid w:val="00B057A3"/>
    <w:rsid w:val="00B07FC1"/>
    <w:rsid w:val="00B1169B"/>
    <w:rsid w:val="00B11D59"/>
    <w:rsid w:val="00B11DC0"/>
    <w:rsid w:val="00B146B9"/>
    <w:rsid w:val="00B14B63"/>
    <w:rsid w:val="00B14CA3"/>
    <w:rsid w:val="00B1581B"/>
    <w:rsid w:val="00B20136"/>
    <w:rsid w:val="00B20DB1"/>
    <w:rsid w:val="00B21A65"/>
    <w:rsid w:val="00B22328"/>
    <w:rsid w:val="00B223E4"/>
    <w:rsid w:val="00B22D84"/>
    <w:rsid w:val="00B244B1"/>
    <w:rsid w:val="00B257AB"/>
    <w:rsid w:val="00B273A0"/>
    <w:rsid w:val="00B3211D"/>
    <w:rsid w:val="00B352C1"/>
    <w:rsid w:val="00B355CA"/>
    <w:rsid w:val="00B35A34"/>
    <w:rsid w:val="00B36454"/>
    <w:rsid w:val="00B36783"/>
    <w:rsid w:val="00B409BA"/>
    <w:rsid w:val="00B40AAB"/>
    <w:rsid w:val="00B415CB"/>
    <w:rsid w:val="00B42890"/>
    <w:rsid w:val="00B42D82"/>
    <w:rsid w:val="00B436A8"/>
    <w:rsid w:val="00B43C0B"/>
    <w:rsid w:val="00B44C3A"/>
    <w:rsid w:val="00B45874"/>
    <w:rsid w:val="00B45A34"/>
    <w:rsid w:val="00B47D88"/>
    <w:rsid w:val="00B47E5B"/>
    <w:rsid w:val="00B50F91"/>
    <w:rsid w:val="00B528FD"/>
    <w:rsid w:val="00B52E6D"/>
    <w:rsid w:val="00B54529"/>
    <w:rsid w:val="00B55776"/>
    <w:rsid w:val="00B56414"/>
    <w:rsid w:val="00B60E5D"/>
    <w:rsid w:val="00B639CB"/>
    <w:rsid w:val="00B63CC0"/>
    <w:rsid w:val="00B64BFC"/>
    <w:rsid w:val="00B66EA0"/>
    <w:rsid w:val="00B67BEF"/>
    <w:rsid w:val="00B70706"/>
    <w:rsid w:val="00B747C5"/>
    <w:rsid w:val="00B75636"/>
    <w:rsid w:val="00B7587A"/>
    <w:rsid w:val="00B8196A"/>
    <w:rsid w:val="00B82529"/>
    <w:rsid w:val="00B82A25"/>
    <w:rsid w:val="00B8320C"/>
    <w:rsid w:val="00B83D3C"/>
    <w:rsid w:val="00B8468C"/>
    <w:rsid w:val="00B84719"/>
    <w:rsid w:val="00B85AF6"/>
    <w:rsid w:val="00B87CEF"/>
    <w:rsid w:val="00B87D70"/>
    <w:rsid w:val="00B91EEC"/>
    <w:rsid w:val="00B91FBE"/>
    <w:rsid w:val="00B93290"/>
    <w:rsid w:val="00B93A99"/>
    <w:rsid w:val="00B95749"/>
    <w:rsid w:val="00B959C6"/>
    <w:rsid w:val="00B96484"/>
    <w:rsid w:val="00B97D30"/>
    <w:rsid w:val="00BA10BE"/>
    <w:rsid w:val="00BB126B"/>
    <w:rsid w:val="00BB1E46"/>
    <w:rsid w:val="00BB456E"/>
    <w:rsid w:val="00BB5809"/>
    <w:rsid w:val="00BB666D"/>
    <w:rsid w:val="00BB6F34"/>
    <w:rsid w:val="00BC05A7"/>
    <w:rsid w:val="00BC101C"/>
    <w:rsid w:val="00BC3CAD"/>
    <w:rsid w:val="00BC5D39"/>
    <w:rsid w:val="00BC5D97"/>
    <w:rsid w:val="00BC60C0"/>
    <w:rsid w:val="00BC6415"/>
    <w:rsid w:val="00BD3684"/>
    <w:rsid w:val="00BD36F5"/>
    <w:rsid w:val="00BD454E"/>
    <w:rsid w:val="00BD47F2"/>
    <w:rsid w:val="00BD4CB7"/>
    <w:rsid w:val="00BD4F04"/>
    <w:rsid w:val="00BD6DC5"/>
    <w:rsid w:val="00BD7603"/>
    <w:rsid w:val="00BE0D3E"/>
    <w:rsid w:val="00BE1CBB"/>
    <w:rsid w:val="00BE20E9"/>
    <w:rsid w:val="00BE493B"/>
    <w:rsid w:val="00BF71EC"/>
    <w:rsid w:val="00BF7B4D"/>
    <w:rsid w:val="00C030D4"/>
    <w:rsid w:val="00C03672"/>
    <w:rsid w:val="00C03BD1"/>
    <w:rsid w:val="00C053F1"/>
    <w:rsid w:val="00C05474"/>
    <w:rsid w:val="00C05BD5"/>
    <w:rsid w:val="00C0619B"/>
    <w:rsid w:val="00C109DF"/>
    <w:rsid w:val="00C11499"/>
    <w:rsid w:val="00C11CCB"/>
    <w:rsid w:val="00C12EB2"/>
    <w:rsid w:val="00C16807"/>
    <w:rsid w:val="00C1695B"/>
    <w:rsid w:val="00C16C71"/>
    <w:rsid w:val="00C20DD7"/>
    <w:rsid w:val="00C21457"/>
    <w:rsid w:val="00C2237A"/>
    <w:rsid w:val="00C22ED8"/>
    <w:rsid w:val="00C2406B"/>
    <w:rsid w:val="00C254BF"/>
    <w:rsid w:val="00C260FF"/>
    <w:rsid w:val="00C30A6A"/>
    <w:rsid w:val="00C3430E"/>
    <w:rsid w:val="00C34448"/>
    <w:rsid w:val="00C3646A"/>
    <w:rsid w:val="00C40AC7"/>
    <w:rsid w:val="00C41B85"/>
    <w:rsid w:val="00C42581"/>
    <w:rsid w:val="00C4312D"/>
    <w:rsid w:val="00C43EE8"/>
    <w:rsid w:val="00C44111"/>
    <w:rsid w:val="00C44C2A"/>
    <w:rsid w:val="00C46752"/>
    <w:rsid w:val="00C47685"/>
    <w:rsid w:val="00C51CD9"/>
    <w:rsid w:val="00C5524D"/>
    <w:rsid w:val="00C55E3B"/>
    <w:rsid w:val="00C6053E"/>
    <w:rsid w:val="00C62132"/>
    <w:rsid w:val="00C626C4"/>
    <w:rsid w:val="00C63D8E"/>
    <w:rsid w:val="00C63DF4"/>
    <w:rsid w:val="00C64D58"/>
    <w:rsid w:val="00C653C3"/>
    <w:rsid w:val="00C65862"/>
    <w:rsid w:val="00C678EC"/>
    <w:rsid w:val="00C70BCE"/>
    <w:rsid w:val="00C71617"/>
    <w:rsid w:val="00C71C5E"/>
    <w:rsid w:val="00C72116"/>
    <w:rsid w:val="00C72833"/>
    <w:rsid w:val="00C74D81"/>
    <w:rsid w:val="00C7557F"/>
    <w:rsid w:val="00C82001"/>
    <w:rsid w:val="00C82D64"/>
    <w:rsid w:val="00C82FBD"/>
    <w:rsid w:val="00C86253"/>
    <w:rsid w:val="00C870FF"/>
    <w:rsid w:val="00C92839"/>
    <w:rsid w:val="00C92A85"/>
    <w:rsid w:val="00C935C0"/>
    <w:rsid w:val="00C95DA1"/>
    <w:rsid w:val="00C96C6D"/>
    <w:rsid w:val="00C96CAB"/>
    <w:rsid w:val="00C97E27"/>
    <w:rsid w:val="00CA343C"/>
    <w:rsid w:val="00CA36A8"/>
    <w:rsid w:val="00CA37FA"/>
    <w:rsid w:val="00CA436C"/>
    <w:rsid w:val="00CA63CE"/>
    <w:rsid w:val="00CA684D"/>
    <w:rsid w:val="00CA7A7E"/>
    <w:rsid w:val="00CA7BD9"/>
    <w:rsid w:val="00CB07A0"/>
    <w:rsid w:val="00CB251E"/>
    <w:rsid w:val="00CB41A2"/>
    <w:rsid w:val="00CB4298"/>
    <w:rsid w:val="00CB4942"/>
    <w:rsid w:val="00CB4F0F"/>
    <w:rsid w:val="00CB5030"/>
    <w:rsid w:val="00CB64DE"/>
    <w:rsid w:val="00CB6F3F"/>
    <w:rsid w:val="00CC0CC7"/>
    <w:rsid w:val="00CC3912"/>
    <w:rsid w:val="00CC3A63"/>
    <w:rsid w:val="00CC7C8A"/>
    <w:rsid w:val="00CD0184"/>
    <w:rsid w:val="00CD15D8"/>
    <w:rsid w:val="00CD22C6"/>
    <w:rsid w:val="00CD2A05"/>
    <w:rsid w:val="00CD4BB9"/>
    <w:rsid w:val="00CD7063"/>
    <w:rsid w:val="00CE0FA5"/>
    <w:rsid w:val="00CE1990"/>
    <w:rsid w:val="00CE2F48"/>
    <w:rsid w:val="00CE3FF5"/>
    <w:rsid w:val="00CE6F6B"/>
    <w:rsid w:val="00CF165C"/>
    <w:rsid w:val="00CF2024"/>
    <w:rsid w:val="00CF348A"/>
    <w:rsid w:val="00CF455D"/>
    <w:rsid w:val="00CF5DB7"/>
    <w:rsid w:val="00D01EA7"/>
    <w:rsid w:val="00D02517"/>
    <w:rsid w:val="00D03A14"/>
    <w:rsid w:val="00D0676B"/>
    <w:rsid w:val="00D07000"/>
    <w:rsid w:val="00D07273"/>
    <w:rsid w:val="00D07B9D"/>
    <w:rsid w:val="00D10813"/>
    <w:rsid w:val="00D1087D"/>
    <w:rsid w:val="00D10E80"/>
    <w:rsid w:val="00D1246E"/>
    <w:rsid w:val="00D14765"/>
    <w:rsid w:val="00D168A6"/>
    <w:rsid w:val="00D16EE8"/>
    <w:rsid w:val="00D2107F"/>
    <w:rsid w:val="00D2214A"/>
    <w:rsid w:val="00D247B3"/>
    <w:rsid w:val="00D25661"/>
    <w:rsid w:val="00D2778F"/>
    <w:rsid w:val="00D3133E"/>
    <w:rsid w:val="00D3168C"/>
    <w:rsid w:val="00D31724"/>
    <w:rsid w:val="00D31ADB"/>
    <w:rsid w:val="00D329A0"/>
    <w:rsid w:val="00D35E62"/>
    <w:rsid w:val="00D35E70"/>
    <w:rsid w:val="00D364A1"/>
    <w:rsid w:val="00D36615"/>
    <w:rsid w:val="00D36EBF"/>
    <w:rsid w:val="00D425F5"/>
    <w:rsid w:val="00D42A21"/>
    <w:rsid w:val="00D45132"/>
    <w:rsid w:val="00D45832"/>
    <w:rsid w:val="00D45E38"/>
    <w:rsid w:val="00D47626"/>
    <w:rsid w:val="00D47CDC"/>
    <w:rsid w:val="00D47DC8"/>
    <w:rsid w:val="00D51D1F"/>
    <w:rsid w:val="00D55B33"/>
    <w:rsid w:val="00D56ACD"/>
    <w:rsid w:val="00D57884"/>
    <w:rsid w:val="00D57E3D"/>
    <w:rsid w:val="00D57F71"/>
    <w:rsid w:val="00D60206"/>
    <w:rsid w:val="00D611D4"/>
    <w:rsid w:val="00D61326"/>
    <w:rsid w:val="00D6153C"/>
    <w:rsid w:val="00D61664"/>
    <w:rsid w:val="00D62C5F"/>
    <w:rsid w:val="00D63099"/>
    <w:rsid w:val="00D70266"/>
    <w:rsid w:val="00D7282C"/>
    <w:rsid w:val="00D728F3"/>
    <w:rsid w:val="00D752C2"/>
    <w:rsid w:val="00D80082"/>
    <w:rsid w:val="00D810DE"/>
    <w:rsid w:val="00D81D76"/>
    <w:rsid w:val="00D83A3B"/>
    <w:rsid w:val="00D863DC"/>
    <w:rsid w:val="00D86864"/>
    <w:rsid w:val="00D86E0B"/>
    <w:rsid w:val="00D87BE2"/>
    <w:rsid w:val="00D9026B"/>
    <w:rsid w:val="00D93217"/>
    <w:rsid w:val="00D93708"/>
    <w:rsid w:val="00D95B5E"/>
    <w:rsid w:val="00DA11B2"/>
    <w:rsid w:val="00DA17DD"/>
    <w:rsid w:val="00DA2532"/>
    <w:rsid w:val="00DA398B"/>
    <w:rsid w:val="00DA4F26"/>
    <w:rsid w:val="00DA603C"/>
    <w:rsid w:val="00DA7ABA"/>
    <w:rsid w:val="00DA7BFB"/>
    <w:rsid w:val="00DB0392"/>
    <w:rsid w:val="00DB17B3"/>
    <w:rsid w:val="00DB4B43"/>
    <w:rsid w:val="00DB61C7"/>
    <w:rsid w:val="00DB6C4B"/>
    <w:rsid w:val="00DB7F80"/>
    <w:rsid w:val="00DC06A5"/>
    <w:rsid w:val="00DC396D"/>
    <w:rsid w:val="00DC6D9C"/>
    <w:rsid w:val="00DC7F70"/>
    <w:rsid w:val="00DD1C62"/>
    <w:rsid w:val="00DD1E48"/>
    <w:rsid w:val="00DD21A1"/>
    <w:rsid w:val="00DD31C9"/>
    <w:rsid w:val="00DD3CC4"/>
    <w:rsid w:val="00DE031E"/>
    <w:rsid w:val="00DE4AA1"/>
    <w:rsid w:val="00DE4C53"/>
    <w:rsid w:val="00DF0850"/>
    <w:rsid w:val="00DF0DA5"/>
    <w:rsid w:val="00DF11ED"/>
    <w:rsid w:val="00DF1B0F"/>
    <w:rsid w:val="00DF25F5"/>
    <w:rsid w:val="00DF4204"/>
    <w:rsid w:val="00DF5DB2"/>
    <w:rsid w:val="00DF60A0"/>
    <w:rsid w:val="00DF699A"/>
    <w:rsid w:val="00DF6CC6"/>
    <w:rsid w:val="00E019D0"/>
    <w:rsid w:val="00E036B5"/>
    <w:rsid w:val="00E04D4F"/>
    <w:rsid w:val="00E07681"/>
    <w:rsid w:val="00E100AB"/>
    <w:rsid w:val="00E10368"/>
    <w:rsid w:val="00E10D14"/>
    <w:rsid w:val="00E11070"/>
    <w:rsid w:val="00E11271"/>
    <w:rsid w:val="00E117D5"/>
    <w:rsid w:val="00E13995"/>
    <w:rsid w:val="00E17260"/>
    <w:rsid w:val="00E22192"/>
    <w:rsid w:val="00E22419"/>
    <w:rsid w:val="00E23510"/>
    <w:rsid w:val="00E24E01"/>
    <w:rsid w:val="00E250F5"/>
    <w:rsid w:val="00E25A00"/>
    <w:rsid w:val="00E25F98"/>
    <w:rsid w:val="00E312BB"/>
    <w:rsid w:val="00E343B1"/>
    <w:rsid w:val="00E361F0"/>
    <w:rsid w:val="00E36F92"/>
    <w:rsid w:val="00E40D47"/>
    <w:rsid w:val="00E44306"/>
    <w:rsid w:val="00E44C1B"/>
    <w:rsid w:val="00E45AE4"/>
    <w:rsid w:val="00E46203"/>
    <w:rsid w:val="00E464A7"/>
    <w:rsid w:val="00E464E6"/>
    <w:rsid w:val="00E46768"/>
    <w:rsid w:val="00E50EB8"/>
    <w:rsid w:val="00E52391"/>
    <w:rsid w:val="00E5282B"/>
    <w:rsid w:val="00E53AA2"/>
    <w:rsid w:val="00E541B4"/>
    <w:rsid w:val="00E55362"/>
    <w:rsid w:val="00E561B5"/>
    <w:rsid w:val="00E56E8E"/>
    <w:rsid w:val="00E622F3"/>
    <w:rsid w:val="00E62602"/>
    <w:rsid w:val="00E6540F"/>
    <w:rsid w:val="00E664F2"/>
    <w:rsid w:val="00E74FAA"/>
    <w:rsid w:val="00E813A1"/>
    <w:rsid w:val="00E81598"/>
    <w:rsid w:val="00E84D06"/>
    <w:rsid w:val="00E85B5D"/>
    <w:rsid w:val="00E86D28"/>
    <w:rsid w:val="00E878E8"/>
    <w:rsid w:val="00E87EA7"/>
    <w:rsid w:val="00E93736"/>
    <w:rsid w:val="00E952ED"/>
    <w:rsid w:val="00E9618E"/>
    <w:rsid w:val="00E963C1"/>
    <w:rsid w:val="00E97332"/>
    <w:rsid w:val="00EA10E7"/>
    <w:rsid w:val="00EA25E7"/>
    <w:rsid w:val="00EA3A02"/>
    <w:rsid w:val="00EA3E50"/>
    <w:rsid w:val="00EA55CC"/>
    <w:rsid w:val="00EB0786"/>
    <w:rsid w:val="00EB1D05"/>
    <w:rsid w:val="00EB28C1"/>
    <w:rsid w:val="00EB325B"/>
    <w:rsid w:val="00EB54E6"/>
    <w:rsid w:val="00EB58D1"/>
    <w:rsid w:val="00EB5E14"/>
    <w:rsid w:val="00EB7649"/>
    <w:rsid w:val="00EC0A9E"/>
    <w:rsid w:val="00EC34F8"/>
    <w:rsid w:val="00EC3828"/>
    <w:rsid w:val="00EC5408"/>
    <w:rsid w:val="00EC6848"/>
    <w:rsid w:val="00EC7426"/>
    <w:rsid w:val="00EC7441"/>
    <w:rsid w:val="00EC7C8B"/>
    <w:rsid w:val="00ED0D23"/>
    <w:rsid w:val="00ED2561"/>
    <w:rsid w:val="00ED2781"/>
    <w:rsid w:val="00ED38F1"/>
    <w:rsid w:val="00ED3CDE"/>
    <w:rsid w:val="00ED5947"/>
    <w:rsid w:val="00ED67C0"/>
    <w:rsid w:val="00EE00C6"/>
    <w:rsid w:val="00EE329F"/>
    <w:rsid w:val="00EE4892"/>
    <w:rsid w:val="00EE5A21"/>
    <w:rsid w:val="00EE6407"/>
    <w:rsid w:val="00EE673F"/>
    <w:rsid w:val="00EF00B1"/>
    <w:rsid w:val="00EF1032"/>
    <w:rsid w:val="00EF40F6"/>
    <w:rsid w:val="00EF5099"/>
    <w:rsid w:val="00EF7F71"/>
    <w:rsid w:val="00F02E14"/>
    <w:rsid w:val="00F05F27"/>
    <w:rsid w:val="00F0666C"/>
    <w:rsid w:val="00F102F8"/>
    <w:rsid w:val="00F10849"/>
    <w:rsid w:val="00F11134"/>
    <w:rsid w:val="00F11240"/>
    <w:rsid w:val="00F1353A"/>
    <w:rsid w:val="00F178DC"/>
    <w:rsid w:val="00F2176D"/>
    <w:rsid w:val="00F22BC5"/>
    <w:rsid w:val="00F2380A"/>
    <w:rsid w:val="00F241B8"/>
    <w:rsid w:val="00F24541"/>
    <w:rsid w:val="00F24827"/>
    <w:rsid w:val="00F24E01"/>
    <w:rsid w:val="00F25828"/>
    <w:rsid w:val="00F300A7"/>
    <w:rsid w:val="00F310A7"/>
    <w:rsid w:val="00F31D6F"/>
    <w:rsid w:val="00F322AD"/>
    <w:rsid w:val="00F32EDF"/>
    <w:rsid w:val="00F35D9A"/>
    <w:rsid w:val="00F37286"/>
    <w:rsid w:val="00F40A0F"/>
    <w:rsid w:val="00F4423D"/>
    <w:rsid w:val="00F443F8"/>
    <w:rsid w:val="00F44D47"/>
    <w:rsid w:val="00F4754D"/>
    <w:rsid w:val="00F54B9D"/>
    <w:rsid w:val="00F55E89"/>
    <w:rsid w:val="00F5632E"/>
    <w:rsid w:val="00F57E8E"/>
    <w:rsid w:val="00F61A86"/>
    <w:rsid w:val="00F62BCF"/>
    <w:rsid w:val="00F62C56"/>
    <w:rsid w:val="00F63032"/>
    <w:rsid w:val="00F641CD"/>
    <w:rsid w:val="00F64D80"/>
    <w:rsid w:val="00F65F78"/>
    <w:rsid w:val="00F67B79"/>
    <w:rsid w:val="00F67F9D"/>
    <w:rsid w:val="00F7132D"/>
    <w:rsid w:val="00F75DE9"/>
    <w:rsid w:val="00F761CD"/>
    <w:rsid w:val="00F76855"/>
    <w:rsid w:val="00F814A6"/>
    <w:rsid w:val="00F83767"/>
    <w:rsid w:val="00F83CBB"/>
    <w:rsid w:val="00F86F18"/>
    <w:rsid w:val="00F916B8"/>
    <w:rsid w:val="00F92E69"/>
    <w:rsid w:val="00F9598D"/>
    <w:rsid w:val="00F95DE5"/>
    <w:rsid w:val="00F97062"/>
    <w:rsid w:val="00FA3F10"/>
    <w:rsid w:val="00FA4271"/>
    <w:rsid w:val="00FA4488"/>
    <w:rsid w:val="00FA602D"/>
    <w:rsid w:val="00FA658E"/>
    <w:rsid w:val="00FA742F"/>
    <w:rsid w:val="00FB044D"/>
    <w:rsid w:val="00FB0EA9"/>
    <w:rsid w:val="00FB52BE"/>
    <w:rsid w:val="00FB6D95"/>
    <w:rsid w:val="00FC05E2"/>
    <w:rsid w:val="00FC0655"/>
    <w:rsid w:val="00FC3722"/>
    <w:rsid w:val="00FC4DB6"/>
    <w:rsid w:val="00FC4F35"/>
    <w:rsid w:val="00FC4F51"/>
    <w:rsid w:val="00FC534B"/>
    <w:rsid w:val="00FC5505"/>
    <w:rsid w:val="00FC6166"/>
    <w:rsid w:val="00FD1FCB"/>
    <w:rsid w:val="00FD21AC"/>
    <w:rsid w:val="00FD3D4F"/>
    <w:rsid w:val="00FD4352"/>
    <w:rsid w:val="00FD46AA"/>
    <w:rsid w:val="00FD4AE3"/>
    <w:rsid w:val="00FD5D09"/>
    <w:rsid w:val="00FD7682"/>
    <w:rsid w:val="00FE05F6"/>
    <w:rsid w:val="00FE18F5"/>
    <w:rsid w:val="00FE4977"/>
    <w:rsid w:val="00FE4B6C"/>
    <w:rsid w:val="00FF224A"/>
    <w:rsid w:val="00FF2B86"/>
    <w:rsid w:val="00FF2E8F"/>
    <w:rsid w:val="00FF6A1E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5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7">
    <w:name w:val="Heading 7"/>
    <w:link w:val="Heading7Char"/>
    <w:uiPriority w:val="9"/>
    <w:semiHidden/>
    <w:unhideWhenUsed/>
    <w:qFormat/>
    <w:rsid w:val="00245E80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245E80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245E80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245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245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245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245E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245E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245E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245E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245E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245E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245E8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sid w:val="00245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sid w:val="00245E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uiPriority w:val="19"/>
    <w:qFormat/>
    <w:rsid w:val="00245E80"/>
    <w:rPr>
      <w:i/>
      <w:iCs/>
      <w:color w:val="808080" w:themeColor="text1" w:themeTint="7F"/>
    </w:rPr>
  </w:style>
  <w:style w:type="character" w:styleId="a6">
    <w:name w:val="Emphasis"/>
    <w:uiPriority w:val="20"/>
    <w:qFormat/>
    <w:rsid w:val="00245E80"/>
    <w:rPr>
      <w:i/>
      <w:iCs/>
    </w:rPr>
  </w:style>
  <w:style w:type="character" w:styleId="a7">
    <w:name w:val="Intense Emphasis"/>
    <w:uiPriority w:val="21"/>
    <w:qFormat/>
    <w:rsid w:val="00245E80"/>
    <w:rPr>
      <w:b/>
      <w:bCs/>
      <w:i/>
      <w:iCs/>
      <w:color w:val="4F81BD" w:themeColor="accent1"/>
    </w:rPr>
  </w:style>
  <w:style w:type="character" w:styleId="a8">
    <w:name w:val="Strong"/>
    <w:uiPriority w:val="22"/>
    <w:qFormat/>
    <w:rsid w:val="00245E80"/>
    <w:rPr>
      <w:b/>
      <w:bCs/>
    </w:rPr>
  </w:style>
  <w:style w:type="paragraph" w:styleId="21">
    <w:name w:val="Quote"/>
    <w:link w:val="22"/>
    <w:uiPriority w:val="29"/>
    <w:qFormat/>
    <w:rsid w:val="00245E80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245E80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rsid w:val="00245E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sid w:val="00245E8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sid w:val="00245E80"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sid w:val="00245E80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sid w:val="00245E80"/>
    <w:rPr>
      <w:b/>
      <w:bCs/>
      <w:smallCaps/>
      <w:spacing w:val="5"/>
    </w:rPr>
  </w:style>
  <w:style w:type="character" w:customStyle="1" w:styleId="Endnotereference">
    <w:name w:val="Endnote reference"/>
    <w:uiPriority w:val="99"/>
    <w:semiHidden/>
    <w:unhideWhenUsed/>
    <w:rsid w:val="00245E80"/>
    <w:rPr>
      <w:vertAlign w:val="superscript"/>
    </w:rPr>
  </w:style>
  <w:style w:type="paragraph" w:styleId="ae">
    <w:name w:val="Plain Text"/>
    <w:link w:val="af"/>
    <w:uiPriority w:val="99"/>
    <w:semiHidden/>
    <w:unhideWhenUsed/>
    <w:rsid w:val="00245E80"/>
    <w:rPr>
      <w:rFonts w:ascii="Courier New" w:hAnsi="Courier New" w:cs="Courier New"/>
      <w:sz w:val="21"/>
      <w:szCs w:val="21"/>
    </w:rPr>
  </w:style>
  <w:style w:type="character" w:customStyle="1" w:styleId="af">
    <w:name w:val="Текст Знак"/>
    <w:link w:val="ae"/>
    <w:uiPriority w:val="99"/>
    <w:rsid w:val="00245E8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245E80"/>
  </w:style>
  <w:style w:type="character" w:customStyle="1" w:styleId="FooterChar">
    <w:name w:val="Footer Char"/>
    <w:uiPriority w:val="99"/>
    <w:rsid w:val="00245E80"/>
  </w:style>
  <w:style w:type="paragraph" w:customStyle="1" w:styleId="Heading1">
    <w:name w:val="Heading 1"/>
    <w:basedOn w:val="a"/>
    <w:next w:val="a"/>
    <w:link w:val="10"/>
    <w:uiPriority w:val="99"/>
    <w:qFormat/>
    <w:rsid w:val="00245E80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3"/>
    <w:uiPriority w:val="99"/>
    <w:qFormat/>
    <w:rsid w:val="00245E80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9"/>
    <w:qFormat/>
    <w:rsid w:val="00245E80"/>
    <w:pPr>
      <w:keepNext/>
      <w:jc w:val="center"/>
    </w:pPr>
    <w:rPr>
      <w:b/>
      <w:bCs/>
      <w:caps/>
      <w:sz w:val="28"/>
      <w:szCs w:val="28"/>
    </w:rPr>
  </w:style>
  <w:style w:type="paragraph" w:customStyle="1" w:styleId="Heading4">
    <w:name w:val="Heading 4"/>
    <w:basedOn w:val="a"/>
    <w:link w:val="4"/>
    <w:uiPriority w:val="99"/>
    <w:qFormat/>
    <w:rsid w:val="00245E80"/>
    <w:pPr>
      <w:spacing w:after="232"/>
      <w:ind w:left="232"/>
    </w:pPr>
    <w:rPr>
      <w:rFonts w:ascii="Verdana" w:hAnsi="Verdana" w:cs="Verdana"/>
      <w:b/>
      <w:bCs/>
      <w:color w:val="108F3E"/>
    </w:rPr>
  </w:style>
  <w:style w:type="paragraph" w:customStyle="1" w:styleId="Heading5">
    <w:name w:val="Heading 5"/>
    <w:basedOn w:val="a"/>
    <w:next w:val="a"/>
    <w:link w:val="5"/>
    <w:uiPriority w:val="99"/>
    <w:qFormat/>
    <w:rsid w:val="00245E80"/>
    <w:pPr>
      <w:keepNext/>
      <w:jc w:val="center"/>
    </w:pPr>
    <w:rPr>
      <w:b/>
      <w:bCs/>
    </w:rPr>
  </w:style>
  <w:style w:type="paragraph" w:customStyle="1" w:styleId="Heading6">
    <w:name w:val="Heading 6"/>
    <w:basedOn w:val="a"/>
    <w:next w:val="a"/>
    <w:link w:val="6"/>
    <w:uiPriority w:val="99"/>
    <w:qFormat/>
    <w:rsid w:val="00245E80"/>
    <w:pPr>
      <w:keepNext/>
      <w:jc w:val="center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9"/>
    <w:rsid w:val="00245E80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3">
    <w:name w:val="Заголовок 2 Знак"/>
    <w:basedOn w:val="a0"/>
    <w:link w:val="Heading2"/>
    <w:uiPriority w:val="99"/>
    <w:rsid w:val="00245E8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Heading3"/>
    <w:uiPriority w:val="99"/>
    <w:rsid w:val="00245E80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4">
    <w:name w:val="Заголовок 4 Знак"/>
    <w:basedOn w:val="a0"/>
    <w:link w:val="Heading4"/>
    <w:uiPriority w:val="99"/>
    <w:rsid w:val="00245E80"/>
    <w:rPr>
      <w:rFonts w:ascii="Verdana" w:hAnsi="Verdana" w:cs="Verdana"/>
      <w:b/>
      <w:bCs/>
      <w:color w:val="108F3E"/>
      <w:sz w:val="24"/>
      <w:szCs w:val="24"/>
      <w:lang w:eastAsia="ru-RU"/>
    </w:rPr>
  </w:style>
  <w:style w:type="character" w:customStyle="1" w:styleId="5">
    <w:name w:val="Заголовок 5 Знак"/>
    <w:basedOn w:val="a0"/>
    <w:link w:val="Heading5"/>
    <w:uiPriority w:val="99"/>
    <w:rsid w:val="00245E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">
    <w:name w:val="Заголовок 6 Знак"/>
    <w:basedOn w:val="a0"/>
    <w:link w:val="Heading6"/>
    <w:uiPriority w:val="99"/>
    <w:rsid w:val="00245E8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245E80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">
    <w:name w:val="Header"/>
    <w:basedOn w:val="a"/>
    <w:link w:val="af0"/>
    <w:uiPriority w:val="99"/>
    <w:rsid w:val="00245E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Header"/>
    <w:uiPriority w:val="99"/>
    <w:rsid w:val="00245E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agenumber">
    <w:name w:val="Page number"/>
    <w:basedOn w:val="a0"/>
    <w:uiPriority w:val="99"/>
    <w:rsid w:val="00245E80"/>
  </w:style>
  <w:style w:type="paragraph" w:customStyle="1" w:styleId="1">
    <w:name w:val="Стиль1"/>
    <w:basedOn w:val="a"/>
    <w:uiPriority w:val="99"/>
    <w:rsid w:val="00245E80"/>
    <w:pPr>
      <w:keepNext/>
      <w:keepLines/>
      <w:widowControl w:val="0"/>
      <w:numPr>
        <w:numId w:val="1"/>
      </w:numPr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0"/>
    <w:uiPriority w:val="99"/>
    <w:rsid w:val="00245E80"/>
    <w:pPr>
      <w:keepNext/>
      <w:keepLines/>
      <w:widowControl w:val="0"/>
      <w:numPr>
        <w:ilvl w:val="1"/>
        <w:numId w:val="1"/>
      </w:numPr>
      <w:spacing w:after="60"/>
      <w:jc w:val="both"/>
    </w:pPr>
    <w:rPr>
      <w:b/>
      <w:bCs/>
    </w:rPr>
  </w:style>
  <w:style w:type="paragraph" w:styleId="20">
    <w:name w:val="List Number 2"/>
    <w:basedOn w:val="a"/>
    <w:uiPriority w:val="99"/>
    <w:rsid w:val="00245E80"/>
    <w:pPr>
      <w:numPr>
        <w:numId w:val="2"/>
      </w:numPr>
      <w:tabs>
        <w:tab w:val="clear" w:pos="432"/>
        <w:tab w:val="num" w:pos="360"/>
      </w:tabs>
      <w:ind w:left="360" w:hanging="360"/>
    </w:pPr>
  </w:style>
  <w:style w:type="paragraph" w:customStyle="1" w:styleId="31">
    <w:name w:val="Стиль3"/>
    <w:basedOn w:val="24"/>
    <w:uiPriority w:val="99"/>
    <w:rsid w:val="00245E80"/>
    <w:pPr>
      <w:widowControl w:val="0"/>
      <w:tabs>
        <w:tab w:val="num" w:pos="1307"/>
      </w:tabs>
      <w:ind w:left="1080" w:firstLine="0"/>
    </w:pPr>
    <w:rPr>
      <w:sz w:val="24"/>
      <w:szCs w:val="24"/>
    </w:rPr>
  </w:style>
  <w:style w:type="paragraph" w:styleId="24">
    <w:name w:val="Body Text Indent 2"/>
    <w:aliases w:val="Знак"/>
    <w:basedOn w:val="a"/>
    <w:link w:val="25"/>
    <w:uiPriority w:val="99"/>
    <w:rsid w:val="00245E80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aliases w:val="Знак Знак"/>
    <w:basedOn w:val="a0"/>
    <w:link w:val="24"/>
    <w:uiPriority w:val="99"/>
    <w:rsid w:val="00245E80"/>
    <w:rPr>
      <w:rFonts w:ascii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uiPriority w:val="99"/>
    <w:qFormat/>
    <w:rsid w:val="00245E80"/>
    <w:pPr>
      <w:widowControl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f2">
    <w:name w:val="Название Знак"/>
    <w:basedOn w:val="a0"/>
    <w:link w:val="af1"/>
    <w:uiPriority w:val="99"/>
    <w:rsid w:val="00245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2-11">
    <w:name w:val="содержание2-11"/>
    <w:basedOn w:val="a"/>
    <w:uiPriority w:val="99"/>
    <w:rsid w:val="00245E80"/>
    <w:pPr>
      <w:spacing w:after="60"/>
      <w:jc w:val="both"/>
    </w:pPr>
  </w:style>
  <w:style w:type="character" w:styleId="af3">
    <w:name w:val="Hyperlink"/>
    <w:basedOn w:val="a0"/>
    <w:uiPriority w:val="99"/>
    <w:rsid w:val="00245E80"/>
    <w:rPr>
      <w:color w:val="0000FF"/>
      <w:u w:val="single"/>
    </w:rPr>
  </w:style>
  <w:style w:type="paragraph" w:customStyle="1" w:styleId="ConsPlusNonformat">
    <w:name w:val="ConsPlusNonformat"/>
    <w:uiPriority w:val="99"/>
    <w:rsid w:val="00245E8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45E80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styleId="af4">
    <w:name w:val="Body Text"/>
    <w:basedOn w:val="a"/>
    <w:link w:val="af5"/>
    <w:uiPriority w:val="99"/>
    <w:rsid w:val="00245E8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45E80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rsid w:val="00245E80"/>
    <w:pPr>
      <w:widowControl w:val="0"/>
      <w:spacing w:after="120" w:line="480" w:lineRule="auto"/>
    </w:pPr>
    <w:rPr>
      <w:rFonts w:ascii="Arial" w:hAnsi="Arial" w:cs="Arial"/>
      <w:sz w:val="18"/>
      <w:szCs w:val="18"/>
    </w:rPr>
  </w:style>
  <w:style w:type="character" w:customStyle="1" w:styleId="27">
    <w:name w:val="Основной текст 2 Знак"/>
    <w:basedOn w:val="a0"/>
    <w:link w:val="26"/>
    <w:uiPriority w:val="99"/>
    <w:rsid w:val="00245E80"/>
    <w:rPr>
      <w:rFonts w:ascii="Arial" w:hAnsi="Arial" w:cs="Arial"/>
      <w:sz w:val="18"/>
      <w:szCs w:val="18"/>
      <w:lang w:eastAsia="ru-RU"/>
    </w:rPr>
  </w:style>
  <w:style w:type="paragraph" w:customStyle="1" w:styleId="Footer">
    <w:name w:val="Footer"/>
    <w:basedOn w:val="a"/>
    <w:link w:val="af6"/>
    <w:uiPriority w:val="99"/>
    <w:rsid w:val="00245E8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245E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245E80"/>
    <w:pPr>
      <w:widowControl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rsid w:val="00245E80"/>
    <w:rPr>
      <w:rFonts w:ascii="Arial" w:hAnsi="Arial" w:cs="Arial"/>
      <w:sz w:val="22"/>
      <w:szCs w:val="22"/>
      <w:lang w:val="ru-RU" w:eastAsia="ru-RU"/>
    </w:rPr>
  </w:style>
  <w:style w:type="paragraph" w:customStyle="1" w:styleId="Article">
    <w:name w:val="Article"/>
    <w:basedOn w:val="a"/>
    <w:uiPriority w:val="99"/>
    <w:rsid w:val="00245E80"/>
    <w:pPr>
      <w:spacing w:after="232"/>
      <w:ind w:left="348"/>
    </w:pPr>
    <w:rPr>
      <w:rFonts w:ascii="Verdana" w:hAnsi="Verdana" w:cs="Verdana"/>
      <w:color w:val="108F3E"/>
      <w:sz w:val="20"/>
      <w:szCs w:val="20"/>
    </w:rPr>
  </w:style>
  <w:style w:type="character" w:customStyle="1" w:styleId="FootnoteTextChar">
    <w:name w:val="Footnote Text Char"/>
    <w:uiPriority w:val="99"/>
    <w:rsid w:val="00245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otnotetext">
    <w:name w:val="Footnote text"/>
    <w:basedOn w:val="a"/>
    <w:link w:val="af7"/>
    <w:uiPriority w:val="99"/>
    <w:semiHidden/>
    <w:rsid w:val="00245E80"/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Footnotetext"/>
    <w:uiPriority w:val="99"/>
    <w:semiHidden/>
    <w:rsid w:val="00245E80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rsid w:val="00245E80"/>
    <w:rPr>
      <w:rFonts w:ascii="Tahoma" w:hAnsi="Tahoma" w:cs="Tahoma"/>
      <w:sz w:val="16"/>
      <w:szCs w:val="16"/>
      <w:lang w:eastAsia="ru-RU"/>
    </w:rPr>
  </w:style>
  <w:style w:type="paragraph" w:styleId="af8">
    <w:name w:val="Balloon Text"/>
    <w:basedOn w:val="a"/>
    <w:link w:val="af9"/>
    <w:uiPriority w:val="99"/>
    <w:semiHidden/>
    <w:rsid w:val="00245E80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45E80"/>
    <w:rPr>
      <w:rFonts w:ascii="Times New Roman" w:hAnsi="Times New Roman" w:cs="Times New Roman"/>
      <w:sz w:val="2"/>
      <w:szCs w:val="2"/>
    </w:rPr>
  </w:style>
  <w:style w:type="character" w:customStyle="1" w:styleId="afa">
    <w:name w:val="Гипертекстовая ссылка"/>
    <w:uiPriority w:val="99"/>
    <w:rsid w:val="00245E80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uiPriority w:val="99"/>
    <w:rsid w:val="00245E80"/>
    <w:pPr>
      <w:widowControl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fb">
    <w:name w:val="Body Text Indent"/>
    <w:basedOn w:val="a"/>
    <w:link w:val="afc"/>
    <w:uiPriority w:val="99"/>
    <w:rsid w:val="00245E80"/>
    <w:pPr>
      <w:ind w:firstLine="709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45E8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245E80"/>
    <w:pPr>
      <w:widowControl w:val="0"/>
      <w:ind w:left="993" w:hanging="284"/>
      <w:jc w:val="both"/>
    </w:pPr>
  </w:style>
  <w:style w:type="character" w:customStyle="1" w:styleId="33">
    <w:name w:val="Основной текст с отступом 3 Знак"/>
    <w:basedOn w:val="a0"/>
    <w:link w:val="32"/>
    <w:uiPriority w:val="99"/>
    <w:rsid w:val="00245E8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rsid w:val="00245E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nnotationtext">
    <w:name w:val="Annotation text"/>
    <w:basedOn w:val="a"/>
    <w:link w:val="afd"/>
    <w:uiPriority w:val="99"/>
    <w:semiHidden/>
    <w:rsid w:val="00245E80"/>
    <w:rPr>
      <w:rFonts w:eastAsia="Calibri"/>
      <w:sz w:val="20"/>
      <w:szCs w:val="20"/>
    </w:rPr>
  </w:style>
  <w:style w:type="character" w:customStyle="1" w:styleId="afd">
    <w:name w:val="Текст примечания Знак"/>
    <w:basedOn w:val="a0"/>
    <w:link w:val="Annotationtext"/>
    <w:uiPriority w:val="99"/>
    <w:semiHidden/>
    <w:rsid w:val="00245E80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245E80"/>
    <w:pPr>
      <w:widowControl w:val="0"/>
      <w:spacing w:line="260" w:lineRule="auto"/>
      <w:ind w:left="80" w:right="200" w:firstLine="560"/>
    </w:pPr>
    <w:rPr>
      <w:rFonts w:ascii="Times New Roman" w:eastAsia="Times New Roman" w:hAnsi="Times New Roman"/>
      <w:sz w:val="18"/>
      <w:szCs w:val="18"/>
    </w:rPr>
  </w:style>
  <w:style w:type="paragraph" w:customStyle="1" w:styleId="3">
    <w:name w:val="Стиль3 Знак Знак Знак"/>
    <w:basedOn w:val="24"/>
    <w:link w:val="34"/>
    <w:uiPriority w:val="99"/>
    <w:rsid w:val="00245E80"/>
    <w:pPr>
      <w:widowControl w:val="0"/>
      <w:numPr>
        <w:numId w:val="3"/>
      </w:numPr>
    </w:pPr>
    <w:rPr>
      <w:rFonts w:ascii="Arial" w:hAnsi="Arial" w:cs="Arial"/>
      <w:sz w:val="24"/>
      <w:szCs w:val="24"/>
    </w:rPr>
  </w:style>
  <w:style w:type="character" w:customStyle="1" w:styleId="34">
    <w:name w:val="Стиль3 Знак Знак Знак Знак"/>
    <w:link w:val="3"/>
    <w:uiPriority w:val="99"/>
    <w:rsid w:val="00245E80"/>
    <w:rPr>
      <w:rFonts w:ascii="Arial" w:eastAsia="Times New Roman" w:hAnsi="Arial" w:cs="Arial"/>
      <w:sz w:val="24"/>
      <w:szCs w:val="24"/>
    </w:rPr>
  </w:style>
  <w:style w:type="paragraph" w:styleId="afe">
    <w:name w:val="List Bullet"/>
    <w:basedOn w:val="a"/>
    <w:uiPriority w:val="99"/>
    <w:rsid w:val="00245E80"/>
    <w:pPr>
      <w:widowControl w:val="0"/>
      <w:tabs>
        <w:tab w:val="num" w:pos="360"/>
        <w:tab w:val="num" w:pos="1698"/>
      </w:tabs>
      <w:ind w:left="360" w:hanging="990"/>
    </w:pPr>
    <w:rPr>
      <w:sz w:val="28"/>
      <w:szCs w:val="28"/>
    </w:rPr>
  </w:style>
  <w:style w:type="paragraph" w:styleId="35">
    <w:name w:val="Body Text 3"/>
    <w:basedOn w:val="a"/>
    <w:link w:val="36"/>
    <w:uiPriority w:val="99"/>
    <w:rsid w:val="00245E80"/>
    <w:pPr>
      <w:widowControl w:val="0"/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245E80"/>
    <w:rPr>
      <w:rFonts w:ascii="Times New Roman" w:hAnsi="Times New Roman" w:cs="Times New Roman"/>
      <w:sz w:val="16"/>
      <w:szCs w:val="16"/>
    </w:rPr>
  </w:style>
  <w:style w:type="paragraph" w:customStyle="1" w:styleId="ConsPlusDocList">
    <w:name w:val="ConsPlusDocList"/>
    <w:uiPriority w:val="99"/>
    <w:rsid w:val="00245E80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45E80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Основной абзац"/>
    <w:basedOn w:val="a"/>
    <w:uiPriority w:val="99"/>
    <w:rsid w:val="00245E80"/>
    <w:pPr>
      <w:ind w:firstLine="709"/>
      <w:jc w:val="both"/>
    </w:pPr>
    <w:rPr>
      <w:sz w:val="22"/>
      <w:szCs w:val="22"/>
    </w:rPr>
  </w:style>
  <w:style w:type="paragraph" w:styleId="aff0">
    <w:name w:val="No Spacing"/>
    <w:uiPriority w:val="99"/>
    <w:qFormat/>
    <w:rsid w:val="00245E80"/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99"/>
    <w:rsid w:val="00245E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rsid w:val="00245E80"/>
    <w:pPr>
      <w:spacing w:after="232"/>
      <w:ind w:left="348"/>
    </w:pPr>
    <w:rPr>
      <w:sz w:val="26"/>
      <w:szCs w:val="26"/>
    </w:rPr>
  </w:style>
  <w:style w:type="character" w:customStyle="1" w:styleId="EndnoteTextChar">
    <w:name w:val="Endnote Text Char"/>
    <w:uiPriority w:val="99"/>
    <w:semiHidden/>
    <w:rsid w:val="00245E80"/>
    <w:rPr>
      <w:rFonts w:ascii="Times New Roman" w:hAnsi="Times New Roman" w:cs="Times New Roman"/>
    </w:rPr>
  </w:style>
  <w:style w:type="paragraph" w:customStyle="1" w:styleId="Endnotetext">
    <w:name w:val="Endnote text"/>
    <w:basedOn w:val="a"/>
    <w:link w:val="aff3"/>
    <w:uiPriority w:val="99"/>
    <w:semiHidden/>
    <w:rsid w:val="00245E80"/>
    <w:rPr>
      <w:rFonts w:eastAsia="Calibri"/>
      <w:sz w:val="20"/>
      <w:szCs w:val="20"/>
    </w:rPr>
  </w:style>
  <w:style w:type="character" w:customStyle="1" w:styleId="aff3">
    <w:name w:val="Текст концевой сноски Знак"/>
    <w:basedOn w:val="a0"/>
    <w:link w:val="Endnotetext"/>
    <w:uiPriority w:val="99"/>
    <w:semiHidden/>
    <w:rsid w:val="00245E80"/>
    <w:rPr>
      <w:rFonts w:ascii="Times New Roman" w:hAnsi="Times New Roman" w:cs="Times New Roman"/>
      <w:sz w:val="20"/>
      <w:szCs w:val="20"/>
    </w:rPr>
  </w:style>
  <w:style w:type="paragraph" w:customStyle="1" w:styleId="Articlecxspmiddle">
    <w:name w:val="Articlecxspmiddle"/>
    <w:basedOn w:val="a"/>
    <w:uiPriority w:val="99"/>
    <w:rsid w:val="00245E80"/>
    <w:pPr>
      <w:spacing w:after="232"/>
      <w:ind w:left="348"/>
    </w:pPr>
    <w:rPr>
      <w:sz w:val="26"/>
      <w:szCs w:val="26"/>
    </w:rPr>
  </w:style>
  <w:style w:type="character" w:customStyle="1" w:styleId="Footnotereference">
    <w:name w:val="Footnote reference"/>
    <w:basedOn w:val="a0"/>
    <w:uiPriority w:val="99"/>
    <w:semiHidden/>
    <w:rsid w:val="00245E80"/>
    <w:rPr>
      <w:vertAlign w:val="superscript"/>
    </w:rPr>
  </w:style>
  <w:style w:type="paragraph" w:styleId="aff4">
    <w:name w:val="List Paragraph"/>
    <w:basedOn w:val="a"/>
    <w:uiPriority w:val="99"/>
    <w:qFormat/>
    <w:rsid w:val="00245E80"/>
    <w:pPr>
      <w:ind w:left="720"/>
    </w:pPr>
  </w:style>
  <w:style w:type="character" w:customStyle="1" w:styleId="12">
    <w:name w:val="Текст сноски Знак1"/>
    <w:basedOn w:val="a0"/>
    <w:uiPriority w:val="99"/>
    <w:semiHidden/>
    <w:rsid w:val="00245E80"/>
    <w:rPr>
      <w:rFonts w:ascii="Times New Roman" w:hAnsi="Times New Roman" w:cs="Times New Roman"/>
    </w:rPr>
  </w:style>
  <w:style w:type="character" w:customStyle="1" w:styleId="13">
    <w:name w:val="Текст выноски Знак1"/>
    <w:basedOn w:val="a0"/>
    <w:uiPriority w:val="99"/>
    <w:semiHidden/>
    <w:rsid w:val="00245E80"/>
    <w:rPr>
      <w:rFonts w:ascii="Tahoma" w:hAnsi="Tahoma" w:cs="Tahoma"/>
      <w:sz w:val="16"/>
      <w:szCs w:val="16"/>
    </w:rPr>
  </w:style>
  <w:style w:type="character" w:customStyle="1" w:styleId="14">
    <w:name w:val="Текст примечания Знак1"/>
    <w:basedOn w:val="a0"/>
    <w:uiPriority w:val="99"/>
    <w:semiHidden/>
    <w:rsid w:val="00245E80"/>
    <w:rPr>
      <w:rFonts w:ascii="Times New Roman" w:hAnsi="Times New Roman" w:cs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245E80"/>
    <w:rPr>
      <w:rFonts w:ascii="Times New Roman" w:hAnsi="Times New Roman" w:cs="Times New Roman"/>
    </w:rPr>
  </w:style>
  <w:style w:type="character" w:customStyle="1" w:styleId="HTMLPreformattedChar1">
    <w:name w:val="HTML Preformatted Char1"/>
    <w:uiPriority w:val="99"/>
    <w:rsid w:val="00245E80"/>
    <w:rPr>
      <w:rFonts w:ascii="Courier New" w:hAnsi="Courier New" w:cs="Courier New"/>
      <w:sz w:val="17"/>
      <w:szCs w:val="17"/>
      <w:lang w:val="ru-RU" w:eastAsia="ru-RU"/>
    </w:rPr>
  </w:style>
  <w:style w:type="paragraph" w:styleId="HTML">
    <w:name w:val="HTML Preformatted"/>
    <w:basedOn w:val="a"/>
    <w:link w:val="HTML0"/>
    <w:uiPriority w:val="99"/>
    <w:rsid w:val="00245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E8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245E80"/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A1A1E9EEA2E4D6BC787FF6B69E47551A2100079D014D7BB4BC15F1E17906F11B35FC96D018F55p0r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61B9-774E-4C45-B916-ABBDD9B0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25</Pages>
  <Words>12828</Words>
  <Characters>73124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Мэрия города Новосибирска</Company>
  <LinksUpToDate>false</LinksUpToDate>
  <CharactersWithSpaces>85781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mshendrik</dc:creator>
  <cp:lastModifiedBy>Upravl</cp:lastModifiedBy>
  <cp:revision>2</cp:revision>
  <dcterms:created xsi:type="dcterms:W3CDTF">2023-03-22T03:23:00Z</dcterms:created>
  <dcterms:modified xsi:type="dcterms:W3CDTF">2023-03-22T03:28:00Z</dcterms:modified>
</cp:coreProperties>
</file>